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06B6" w:rsidRPr="00DB3CA3" w:rsidRDefault="000606B6" w:rsidP="00DB3CA3">
      <w:pPr>
        <w:spacing w:after="0"/>
        <w:contextualSpacing/>
        <w:jc w:val="center"/>
        <w:rPr>
          <w:rFonts w:ascii="Times New Roman" w:hAnsi="Times New Roman"/>
          <w:b/>
          <w:sz w:val="28"/>
          <w:szCs w:val="28"/>
          <w:lang w:val="uk-UA"/>
        </w:rPr>
      </w:pPr>
      <w:r w:rsidRPr="00DB3CA3">
        <w:rPr>
          <w:rFonts w:ascii="Times New Roman" w:hAnsi="Times New Roman"/>
          <w:b/>
          <w:sz w:val="28"/>
          <w:szCs w:val="28"/>
          <w:lang w:val="uk-UA"/>
        </w:rPr>
        <w:t>Навчальна дисципліна «Методика навчання основ здоров’я»</w:t>
      </w:r>
    </w:p>
    <w:p w:rsidR="000606B6" w:rsidRPr="00DB3CA3" w:rsidRDefault="000606B6" w:rsidP="00DB3CA3">
      <w:pPr>
        <w:tabs>
          <w:tab w:val="center" w:pos="4677"/>
          <w:tab w:val="left" w:pos="8068"/>
        </w:tabs>
        <w:spacing w:after="0"/>
        <w:contextualSpacing/>
        <w:rPr>
          <w:rFonts w:ascii="Times New Roman" w:hAnsi="Times New Roman"/>
          <w:b/>
          <w:sz w:val="28"/>
          <w:szCs w:val="28"/>
          <w:lang w:val="uk-UA"/>
        </w:rPr>
      </w:pPr>
      <w:r w:rsidRPr="00DB3CA3">
        <w:rPr>
          <w:rFonts w:ascii="Times New Roman" w:hAnsi="Times New Roman"/>
          <w:b/>
          <w:sz w:val="28"/>
          <w:szCs w:val="28"/>
          <w:lang w:val="uk-UA"/>
        </w:rPr>
        <w:tab/>
        <w:t>Спеціальність 227 Фізична реабілітація</w:t>
      </w:r>
    </w:p>
    <w:p w:rsidR="000606B6" w:rsidRPr="00DB3CA3" w:rsidRDefault="000606B6" w:rsidP="00DB3CA3">
      <w:pPr>
        <w:spacing w:after="0"/>
        <w:contextualSpacing/>
        <w:jc w:val="both"/>
        <w:rPr>
          <w:rFonts w:ascii="Times New Roman" w:hAnsi="Times New Roman"/>
          <w:b/>
          <w:i/>
          <w:sz w:val="28"/>
          <w:szCs w:val="28"/>
          <w:lang w:val="uk-UA"/>
        </w:rPr>
      </w:pPr>
    </w:p>
    <w:p w:rsidR="000606B6" w:rsidRPr="00DB3CA3" w:rsidRDefault="000606B6" w:rsidP="00DB3CA3">
      <w:pPr>
        <w:pStyle w:val="a3"/>
        <w:spacing w:after="0"/>
        <w:ind w:left="0"/>
        <w:jc w:val="center"/>
        <w:rPr>
          <w:rFonts w:ascii="Times New Roman" w:hAnsi="Times New Roman"/>
          <w:b/>
          <w:sz w:val="28"/>
          <w:szCs w:val="28"/>
          <w:lang w:val="uk-UA"/>
        </w:rPr>
      </w:pPr>
      <w:r w:rsidRPr="00DB3CA3">
        <w:rPr>
          <w:rFonts w:ascii="Times New Roman" w:hAnsi="Times New Roman"/>
          <w:b/>
          <w:sz w:val="28"/>
          <w:szCs w:val="28"/>
          <w:lang w:val="uk-UA"/>
        </w:rPr>
        <w:t>Лекція № 10</w:t>
      </w:r>
    </w:p>
    <w:p w:rsidR="000606B6" w:rsidRPr="00DB3CA3" w:rsidRDefault="000606B6" w:rsidP="00DB3CA3">
      <w:pPr>
        <w:pStyle w:val="a3"/>
        <w:spacing w:after="0"/>
        <w:ind w:left="0"/>
        <w:jc w:val="center"/>
        <w:rPr>
          <w:rFonts w:ascii="Times New Roman" w:hAnsi="Times New Roman"/>
          <w:b/>
          <w:sz w:val="28"/>
          <w:szCs w:val="28"/>
          <w:lang w:val="uk-UA"/>
        </w:rPr>
      </w:pPr>
    </w:p>
    <w:p w:rsidR="000606B6" w:rsidRPr="00DB3CA3" w:rsidRDefault="000606B6" w:rsidP="00DB3CA3">
      <w:pPr>
        <w:pStyle w:val="a3"/>
        <w:spacing w:after="0"/>
        <w:ind w:left="0"/>
        <w:jc w:val="center"/>
        <w:rPr>
          <w:rFonts w:ascii="Times New Roman" w:hAnsi="Times New Roman"/>
          <w:b/>
          <w:sz w:val="28"/>
          <w:szCs w:val="28"/>
          <w:lang w:val="uk-UA"/>
        </w:rPr>
      </w:pPr>
      <w:r w:rsidRPr="00DB3CA3">
        <w:rPr>
          <w:rFonts w:ascii="Times New Roman" w:hAnsi="Times New Roman"/>
          <w:b/>
          <w:bCs/>
          <w:i/>
          <w:color w:val="000000"/>
          <w:sz w:val="28"/>
          <w:szCs w:val="28"/>
          <w:lang w:val="uk-UA"/>
        </w:rPr>
        <w:t xml:space="preserve">Тема: </w:t>
      </w:r>
      <w:r w:rsidRPr="00DB3CA3">
        <w:rPr>
          <w:rFonts w:ascii="Times New Roman" w:hAnsi="Times New Roman"/>
          <w:b/>
          <w:caps/>
          <w:sz w:val="28"/>
          <w:szCs w:val="28"/>
          <w:lang w:val="uk-UA"/>
        </w:rPr>
        <w:t>Клініко-фізіологічні основи фізичного оздоровчого тренування</w:t>
      </w:r>
    </w:p>
    <w:p w:rsidR="000606B6" w:rsidRPr="00DB3CA3" w:rsidRDefault="000606B6" w:rsidP="00DB3CA3">
      <w:pPr>
        <w:pStyle w:val="Default"/>
        <w:spacing w:line="276" w:lineRule="auto"/>
        <w:contextualSpacing/>
        <w:jc w:val="center"/>
        <w:rPr>
          <w:b/>
          <w:i/>
          <w:sz w:val="28"/>
          <w:szCs w:val="28"/>
          <w:lang w:val="uk-UA"/>
        </w:rPr>
      </w:pPr>
    </w:p>
    <w:p w:rsidR="000606B6" w:rsidRPr="00DB3CA3" w:rsidRDefault="000606B6" w:rsidP="00DB3CA3">
      <w:pPr>
        <w:pStyle w:val="Default"/>
        <w:spacing w:line="276" w:lineRule="auto"/>
        <w:contextualSpacing/>
        <w:jc w:val="center"/>
        <w:rPr>
          <w:b/>
          <w:i/>
          <w:sz w:val="28"/>
          <w:szCs w:val="28"/>
          <w:lang w:val="uk-UA"/>
        </w:rPr>
      </w:pPr>
      <w:r w:rsidRPr="00DB3CA3">
        <w:rPr>
          <w:b/>
          <w:i/>
          <w:sz w:val="28"/>
          <w:szCs w:val="28"/>
          <w:lang w:val="uk-UA"/>
        </w:rPr>
        <w:t>План</w:t>
      </w:r>
    </w:p>
    <w:p w:rsidR="000606B6" w:rsidRPr="00DB3CA3" w:rsidRDefault="000606B6" w:rsidP="00DB3CA3">
      <w:pPr>
        <w:pStyle w:val="Default"/>
        <w:spacing w:line="276" w:lineRule="auto"/>
        <w:contextualSpacing/>
        <w:jc w:val="center"/>
        <w:rPr>
          <w:b/>
          <w:i/>
          <w:sz w:val="28"/>
          <w:szCs w:val="28"/>
          <w:lang w:val="uk-UA"/>
        </w:rPr>
      </w:pPr>
    </w:p>
    <w:p w:rsidR="000606B6" w:rsidRPr="00DB3CA3" w:rsidRDefault="000606B6" w:rsidP="00DB3CA3">
      <w:pPr>
        <w:autoSpaceDE w:val="0"/>
        <w:autoSpaceDN w:val="0"/>
        <w:adjustRightInd w:val="0"/>
        <w:spacing w:after="0"/>
        <w:ind w:firstLine="2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1. Показання і протипоказання</w:t>
      </w:r>
    </w:p>
    <w:p w:rsidR="000606B6" w:rsidRPr="00DB3CA3" w:rsidRDefault="000606B6" w:rsidP="00DB3CA3">
      <w:pPr>
        <w:autoSpaceDE w:val="0"/>
        <w:autoSpaceDN w:val="0"/>
        <w:adjustRightInd w:val="0"/>
        <w:spacing w:after="0"/>
        <w:ind w:firstLine="2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2. Принципи, методи і засоби оздоровчого фізичного тренування</w:t>
      </w:r>
    </w:p>
    <w:p w:rsidR="000606B6" w:rsidRPr="00DB3CA3" w:rsidRDefault="000606B6" w:rsidP="00DB3CA3">
      <w:pPr>
        <w:autoSpaceDE w:val="0"/>
        <w:autoSpaceDN w:val="0"/>
        <w:adjustRightInd w:val="0"/>
        <w:spacing w:after="0"/>
        <w:ind w:firstLine="2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3. Дозування фізичного навантаження в оздоровчому тренуванні</w:t>
      </w:r>
    </w:p>
    <w:p w:rsidR="000606B6" w:rsidRPr="00DB3CA3" w:rsidRDefault="000606B6" w:rsidP="00DB3CA3">
      <w:pPr>
        <w:autoSpaceDE w:val="0"/>
        <w:autoSpaceDN w:val="0"/>
        <w:adjustRightInd w:val="0"/>
        <w:spacing w:after="0"/>
        <w:ind w:firstLine="2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4. Контроль адекватності та ефективності оздоровчого тренування</w:t>
      </w:r>
    </w:p>
    <w:p w:rsidR="000606B6" w:rsidRPr="00DB3CA3" w:rsidRDefault="000606B6" w:rsidP="00DB3CA3">
      <w:pPr>
        <w:autoSpaceDE w:val="0"/>
        <w:autoSpaceDN w:val="0"/>
        <w:adjustRightInd w:val="0"/>
        <w:spacing w:after="0"/>
        <w:ind w:firstLine="2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5. Особливості оздоровчого тренування жінок</w:t>
      </w:r>
    </w:p>
    <w:p w:rsidR="000606B6" w:rsidRPr="00DB3CA3" w:rsidRDefault="000606B6" w:rsidP="00DB3CA3">
      <w:pPr>
        <w:autoSpaceDE w:val="0"/>
        <w:autoSpaceDN w:val="0"/>
        <w:adjustRightInd w:val="0"/>
        <w:spacing w:after="0"/>
        <w:ind w:firstLine="2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6. </w:t>
      </w:r>
      <w:proofErr w:type="gramStart"/>
      <w:r w:rsidRPr="00DB3CA3">
        <w:rPr>
          <w:rFonts w:ascii="Times New Roman" w:eastAsiaTheme="minorHAnsi" w:hAnsi="Times New Roman"/>
          <w:color w:val="000000"/>
          <w:sz w:val="28"/>
          <w:szCs w:val="28"/>
        </w:rPr>
        <w:t>В</w:t>
      </w:r>
      <w:proofErr w:type="gramEnd"/>
      <w:r w:rsidRPr="00DB3CA3">
        <w:rPr>
          <w:rFonts w:ascii="Times New Roman" w:eastAsiaTheme="minorHAnsi" w:hAnsi="Times New Roman"/>
          <w:color w:val="000000"/>
          <w:sz w:val="28"/>
          <w:szCs w:val="28"/>
        </w:rPr>
        <w:t>ікові закономірності динаміки рухової функції</w:t>
      </w:r>
    </w:p>
    <w:p w:rsidR="000606B6" w:rsidRPr="00DB3CA3" w:rsidRDefault="000606B6" w:rsidP="00DB3CA3">
      <w:pPr>
        <w:autoSpaceDE w:val="0"/>
        <w:autoSpaceDN w:val="0"/>
        <w:adjustRightInd w:val="0"/>
        <w:spacing w:after="0"/>
        <w:ind w:firstLine="2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7. Механізми оздоровчої дії фізичних вправ</w:t>
      </w:r>
    </w:p>
    <w:p w:rsidR="000606B6" w:rsidRPr="00DB3CA3" w:rsidRDefault="000606B6" w:rsidP="00DB3CA3">
      <w:pPr>
        <w:autoSpaceDE w:val="0"/>
        <w:autoSpaceDN w:val="0"/>
        <w:adjustRightInd w:val="0"/>
        <w:spacing w:after="0"/>
        <w:ind w:firstLine="2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7.1. Роль фізичної активності в розвитку перехресної адаптації</w:t>
      </w:r>
    </w:p>
    <w:p w:rsidR="000606B6" w:rsidRPr="00DB3CA3" w:rsidRDefault="000606B6" w:rsidP="00DB3CA3">
      <w:pPr>
        <w:autoSpaceDE w:val="0"/>
        <w:autoSpaceDN w:val="0"/>
        <w:adjustRightInd w:val="0"/>
        <w:spacing w:after="0"/>
        <w:ind w:firstLine="2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7.2. Фізичні вправи і функціональні резерви організму</w:t>
      </w:r>
    </w:p>
    <w:p w:rsidR="000606B6" w:rsidRPr="00DB3CA3" w:rsidRDefault="000606B6" w:rsidP="00DB3CA3">
      <w:pPr>
        <w:autoSpaceDE w:val="0"/>
        <w:autoSpaceDN w:val="0"/>
        <w:adjustRightInd w:val="0"/>
        <w:spacing w:after="0"/>
        <w:ind w:firstLine="2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7.3. Фізичні вправи і система імунітету</w:t>
      </w:r>
    </w:p>
    <w:p w:rsidR="000606B6" w:rsidRPr="00DB3CA3" w:rsidRDefault="000606B6" w:rsidP="00DB3CA3">
      <w:pPr>
        <w:autoSpaceDE w:val="0"/>
        <w:autoSpaceDN w:val="0"/>
        <w:adjustRightInd w:val="0"/>
        <w:spacing w:after="0"/>
        <w:ind w:firstLine="2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7.4. Фізичні вправи як засіб загартовування</w:t>
      </w:r>
    </w:p>
    <w:p w:rsidR="000606B6" w:rsidRPr="00DB3CA3" w:rsidRDefault="000606B6" w:rsidP="00DB3CA3">
      <w:pPr>
        <w:autoSpaceDE w:val="0"/>
        <w:autoSpaceDN w:val="0"/>
        <w:adjustRightInd w:val="0"/>
        <w:spacing w:after="0"/>
        <w:ind w:firstLine="2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7.5. Роль рухової активності в корекції лі</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ідного обміну</w:t>
      </w:r>
    </w:p>
    <w:p w:rsidR="000606B6" w:rsidRPr="00DB3CA3" w:rsidRDefault="000606B6" w:rsidP="00DB3CA3">
      <w:pPr>
        <w:spacing w:after="0"/>
        <w:contextualSpacing/>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7.6. Корекція надлишкової маси </w:t>
      </w:r>
      <w:proofErr w:type="gramStart"/>
      <w:r w:rsidRPr="00DB3CA3">
        <w:rPr>
          <w:rFonts w:ascii="Times New Roman" w:eastAsiaTheme="minorHAnsi" w:hAnsi="Times New Roman"/>
          <w:color w:val="000000"/>
          <w:sz w:val="28"/>
          <w:szCs w:val="28"/>
        </w:rPr>
        <w:t>тіла</w:t>
      </w:r>
      <w:proofErr w:type="gramEnd"/>
      <w:r w:rsidRPr="00DB3CA3">
        <w:rPr>
          <w:rFonts w:ascii="Times New Roman" w:eastAsiaTheme="minorHAnsi" w:hAnsi="Times New Roman"/>
          <w:color w:val="000000"/>
          <w:sz w:val="28"/>
          <w:szCs w:val="28"/>
        </w:rPr>
        <w:t xml:space="preserve"> і рухова активність</w:t>
      </w:r>
    </w:p>
    <w:p w:rsidR="00DB3CA3" w:rsidRDefault="00DB3CA3" w:rsidP="00DB3CA3">
      <w:pPr>
        <w:autoSpaceDE w:val="0"/>
        <w:autoSpaceDN w:val="0"/>
        <w:adjustRightInd w:val="0"/>
        <w:spacing w:after="0"/>
        <w:contextualSpacing/>
        <w:jc w:val="center"/>
        <w:rPr>
          <w:rFonts w:ascii="Times New Roman" w:eastAsiaTheme="minorHAnsi" w:hAnsi="Times New Roman"/>
          <w:b/>
          <w:bCs/>
          <w:color w:val="000000"/>
          <w:sz w:val="28"/>
          <w:szCs w:val="28"/>
        </w:rPr>
      </w:pPr>
    </w:p>
    <w:p w:rsidR="00DB3CA3" w:rsidRDefault="00DB3CA3" w:rsidP="00DB3CA3">
      <w:pPr>
        <w:autoSpaceDE w:val="0"/>
        <w:autoSpaceDN w:val="0"/>
        <w:adjustRightInd w:val="0"/>
        <w:spacing w:after="0"/>
        <w:contextualSpacing/>
        <w:jc w:val="center"/>
        <w:rPr>
          <w:rFonts w:ascii="Times New Roman" w:eastAsiaTheme="minorHAnsi" w:hAnsi="Times New Roman"/>
          <w:b/>
          <w:bCs/>
          <w:color w:val="000000"/>
          <w:sz w:val="28"/>
          <w:szCs w:val="28"/>
        </w:rPr>
      </w:pPr>
    </w:p>
    <w:p w:rsidR="00846CF1" w:rsidRPr="00DB3CA3" w:rsidRDefault="00846CF1" w:rsidP="00DB3CA3">
      <w:pPr>
        <w:autoSpaceDE w:val="0"/>
        <w:autoSpaceDN w:val="0"/>
        <w:adjustRightInd w:val="0"/>
        <w:spacing w:after="0"/>
        <w:contextualSpacing/>
        <w:jc w:val="center"/>
        <w:rPr>
          <w:rFonts w:ascii="Times New Roman" w:eastAsiaTheme="minorHAnsi" w:hAnsi="Times New Roman"/>
          <w:color w:val="000000"/>
          <w:sz w:val="28"/>
          <w:szCs w:val="28"/>
        </w:rPr>
      </w:pPr>
      <w:r w:rsidRPr="00DB3CA3">
        <w:rPr>
          <w:rFonts w:ascii="Times New Roman" w:eastAsiaTheme="minorHAnsi" w:hAnsi="Times New Roman"/>
          <w:b/>
          <w:bCs/>
          <w:color w:val="000000"/>
          <w:sz w:val="28"/>
          <w:szCs w:val="28"/>
        </w:rPr>
        <w:t>1. Показання і протипоказання</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proofErr w:type="gramStart"/>
      <w:r w:rsidRPr="00DB3CA3">
        <w:rPr>
          <w:rFonts w:ascii="Times New Roman" w:eastAsiaTheme="minorHAnsi" w:hAnsi="Times New Roman"/>
          <w:color w:val="000000"/>
          <w:sz w:val="28"/>
          <w:szCs w:val="28"/>
        </w:rPr>
        <w:t>Стиль життя сучасної людини характеризується гіпокінезією (зниженням кількості рухів), гіподинамією (зниженням зусиль при русі), зменшенням амплітуди рухів та їх швидкості. Все це входить у глибоку суперечність з її біологічною природою, призводить до зниження резервів функцій і розвитку захворювань.</w:t>
      </w:r>
      <w:proofErr w:type="gramEnd"/>
      <w:r w:rsidRPr="00DB3CA3">
        <w:rPr>
          <w:rFonts w:ascii="Times New Roman" w:eastAsiaTheme="minorHAnsi" w:hAnsi="Times New Roman"/>
          <w:color w:val="000000"/>
          <w:sz w:val="28"/>
          <w:szCs w:val="28"/>
        </w:rPr>
        <w:t xml:space="preserve"> Зберегти своє місце в «безпечній зоні» здоров’я сучасна людина не в змозі, якщо не приділятиме достатньої уваги </w:t>
      </w:r>
      <w:proofErr w:type="gramStart"/>
      <w:r w:rsidRPr="00DB3CA3">
        <w:rPr>
          <w:rFonts w:ascii="Times New Roman" w:eastAsiaTheme="minorHAnsi" w:hAnsi="Times New Roman"/>
          <w:color w:val="000000"/>
          <w:sz w:val="28"/>
          <w:szCs w:val="28"/>
        </w:rPr>
        <w:t>спец</w:t>
      </w:r>
      <w:proofErr w:type="gramEnd"/>
      <w:r w:rsidRPr="00DB3CA3">
        <w:rPr>
          <w:rFonts w:ascii="Times New Roman" w:eastAsiaTheme="minorHAnsi" w:hAnsi="Times New Roman"/>
          <w:color w:val="000000"/>
          <w:sz w:val="28"/>
          <w:szCs w:val="28"/>
        </w:rPr>
        <w:t>іально організованій руховій активності. Отже, оздоровче фізичне тренування показане всім.</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Зниження фізичної працездатності за межі середнього </w:t>
      </w:r>
      <w:proofErr w:type="gramStart"/>
      <w:r w:rsidRPr="00DB3CA3">
        <w:rPr>
          <w:rFonts w:ascii="Times New Roman" w:eastAsiaTheme="minorHAnsi" w:hAnsi="Times New Roman"/>
          <w:color w:val="000000"/>
          <w:sz w:val="28"/>
          <w:szCs w:val="28"/>
        </w:rPr>
        <w:t>р</w:t>
      </w:r>
      <w:proofErr w:type="gramEnd"/>
      <w:r w:rsidRPr="00DB3CA3">
        <w:rPr>
          <w:rFonts w:ascii="Times New Roman" w:eastAsiaTheme="minorHAnsi" w:hAnsi="Times New Roman"/>
          <w:color w:val="000000"/>
          <w:sz w:val="28"/>
          <w:szCs w:val="28"/>
        </w:rPr>
        <w:t xml:space="preserve">івня (подолання за 12 хв. бігової дистанції чоловіками менше 2 км, жінками — 1,5 км або показники велоергометрії нижче 1,5-1,0 вт/кг маси тіла відповідно), незадовільні результати функціональних проб формують стан, що характеризується задишкою при помірному фізичному навантаженні, </w:t>
      </w:r>
      <w:r w:rsidRPr="00DB3CA3">
        <w:rPr>
          <w:rFonts w:ascii="Times New Roman" w:eastAsiaTheme="minorHAnsi" w:hAnsi="Times New Roman"/>
          <w:color w:val="000000"/>
          <w:sz w:val="28"/>
          <w:szCs w:val="28"/>
        </w:rPr>
        <w:lastRenderedPageBreak/>
        <w:t xml:space="preserve">зниженням професійної працездатності та швидкою стомлюваністю, неприємними відчуттями в ділянці серця, запамороченням, холодними кінцівками, схильністю до запорів, болів у спині внаслідок функціональної недостатності «м’язово-зв’язкового корсету», порушенням сну, зниженням концентрації уваги,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ідвищеною нервово-емоційною збудливістю, ранніми ознаками старіння тощо.</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У подальшому можуть формуватися такі фактори ризику розвитку хронічних соматичних захворювань, як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ідвищення рівня артеріального тиску, концентрації ліпідів у крові та ін. з подальшим формуванням чітко виражених захворювань. Таким чином, за такого розвитку подій фізичне оздоровче тренування стає безумовно показанням.</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Як протипоказання до занять оздоровчими тренуваннями виступають стани, що характеризуються наявністю обмежень в адаптації до фізичних навантажень у тій інтенсивності та обсягу, які характерні для занять фізичними вправами цієї категорії. Однак це не означа</w:t>
      </w:r>
      <w:proofErr w:type="gramStart"/>
      <w:r w:rsidRPr="00DB3CA3">
        <w:rPr>
          <w:rFonts w:ascii="Times New Roman" w:eastAsiaTheme="minorHAnsi" w:hAnsi="Times New Roman"/>
          <w:color w:val="000000"/>
          <w:sz w:val="28"/>
          <w:szCs w:val="28"/>
        </w:rPr>
        <w:t>є,</w:t>
      </w:r>
      <w:proofErr w:type="gramEnd"/>
      <w:r w:rsidRPr="00DB3CA3">
        <w:rPr>
          <w:rFonts w:ascii="Times New Roman" w:eastAsiaTheme="minorHAnsi" w:hAnsi="Times New Roman"/>
          <w:color w:val="000000"/>
          <w:sz w:val="28"/>
          <w:szCs w:val="28"/>
        </w:rPr>
        <w:t xml:space="preserve"> що вони ж є протипоказаннями до занять лікувальною фізкультурою.</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До захворювань, при яких протипоказане фізичне тренування, відносяться:</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 захворювання в гострій або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ідгострій стадіях;</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важкі органічні захворювання центральної нервової системи;</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злоякісні новоутворення;</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 хвороби серцево-судинної системи: а) аневризма серця і великих серцевих судин; б) ішемічна </w:t>
      </w:r>
      <w:proofErr w:type="gramStart"/>
      <w:r w:rsidRPr="00DB3CA3">
        <w:rPr>
          <w:rFonts w:ascii="Times New Roman" w:eastAsiaTheme="minorHAnsi" w:hAnsi="Times New Roman"/>
          <w:color w:val="000000"/>
          <w:sz w:val="28"/>
          <w:szCs w:val="28"/>
        </w:rPr>
        <w:t>хвороба</w:t>
      </w:r>
      <w:proofErr w:type="gramEnd"/>
      <w:r w:rsidRPr="00DB3CA3">
        <w:rPr>
          <w:rFonts w:ascii="Times New Roman" w:eastAsiaTheme="minorHAnsi" w:hAnsi="Times New Roman"/>
          <w:color w:val="000000"/>
          <w:sz w:val="28"/>
          <w:szCs w:val="28"/>
        </w:rPr>
        <w:t xml:space="preserve"> серця з частими нападами стенокардії, перенесений інфаркт міокарда — до 6 міс.; в) недостатність кровообігу II-III ст.; г) деякі порушення ритму серця (миготлива аритмія, повна АВ-блокада); д) гіпертонічна хвороба II-III стадії;</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хвороби органів дихання: а) бронхіальна астма з важким перебігом, б) важкі форми бронхоектатичної хвороби;</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захворювання печінки та нирок з явищами недостатності функції;</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хвороби ендокринної системи при вираженому порушенні функції;</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 хвороби органів руху з </w:t>
      </w:r>
      <w:proofErr w:type="gramStart"/>
      <w:r w:rsidRPr="00DB3CA3">
        <w:rPr>
          <w:rFonts w:ascii="Times New Roman" w:eastAsiaTheme="minorHAnsi" w:hAnsi="Times New Roman"/>
          <w:color w:val="000000"/>
          <w:sz w:val="28"/>
          <w:szCs w:val="28"/>
        </w:rPr>
        <w:t>р</w:t>
      </w:r>
      <w:proofErr w:type="gramEnd"/>
      <w:r w:rsidRPr="00DB3CA3">
        <w:rPr>
          <w:rFonts w:ascii="Times New Roman" w:eastAsiaTheme="minorHAnsi" w:hAnsi="Times New Roman"/>
          <w:color w:val="000000"/>
          <w:sz w:val="28"/>
          <w:szCs w:val="28"/>
        </w:rPr>
        <w:t>ізко вираженими порушеннями функції суглобів та больовим синдромом;</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 тромбофлебіт і часті кровотечі </w:t>
      </w:r>
      <w:proofErr w:type="gramStart"/>
      <w:r w:rsidRPr="00DB3CA3">
        <w:rPr>
          <w:rFonts w:ascii="Times New Roman" w:eastAsiaTheme="minorHAnsi" w:hAnsi="Times New Roman"/>
          <w:color w:val="000000"/>
          <w:sz w:val="28"/>
          <w:szCs w:val="28"/>
        </w:rPr>
        <w:t>будь-яко</w:t>
      </w:r>
      <w:proofErr w:type="gramEnd"/>
      <w:r w:rsidRPr="00DB3CA3">
        <w:rPr>
          <w:rFonts w:ascii="Times New Roman" w:eastAsiaTheme="minorHAnsi" w:hAnsi="Times New Roman"/>
          <w:color w:val="000000"/>
          <w:sz w:val="28"/>
          <w:szCs w:val="28"/>
        </w:rPr>
        <w:t>ї етіології;</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 глаукома, </w:t>
      </w:r>
      <w:proofErr w:type="gramStart"/>
      <w:r w:rsidRPr="00DB3CA3">
        <w:rPr>
          <w:rFonts w:ascii="Times New Roman" w:eastAsiaTheme="minorHAnsi" w:hAnsi="Times New Roman"/>
          <w:color w:val="000000"/>
          <w:sz w:val="28"/>
          <w:szCs w:val="28"/>
        </w:rPr>
        <w:t>м</w:t>
      </w:r>
      <w:proofErr w:type="gramEnd"/>
      <w:r w:rsidRPr="00DB3CA3">
        <w:rPr>
          <w:rFonts w:ascii="Times New Roman" w:eastAsiaTheme="minorHAnsi" w:hAnsi="Times New Roman"/>
          <w:color w:val="000000"/>
          <w:sz w:val="28"/>
          <w:szCs w:val="28"/>
        </w:rPr>
        <w:t>іопія високого ступеня.</w:t>
      </w:r>
    </w:p>
    <w:p w:rsidR="009C69B5" w:rsidRDefault="009C69B5" w:rsidP="00DB3CA3">
      <w:pPr>
        <w:autoSpaceDE w:val="0"/>
        <w:autoSpaceDN w:val="0"/>
        <w:adjustRightInd w:val="0"/>
        <w:spacing w:after="0"/>
        <w:contextualSpacing/>
        <w:jc w:val="center"/>
        <w:rPr>
          <w:rFonts w:ascii="Times New Roman" w:eastAsiaTheme="minorHAnsi" w:hAnsi="Times New Roman"/>
          <w:b/>
          <w:bCs/>
          <w:color w:val="000000"/>
          <w:sz w:val="28"/>
          <w:szCs w:val="28"/>
        </w:rPr>
      </w:pPr>
    </w:p>
    <w:p w:rsidR="00846CF1" w:rsidRPr="00DB3CA3" w:rsidRDefault="00846CF1" w:rsidP="00DB3CA3">
      <w:pPr>
        <w:autoSpaceDE w:val="0"/>
        <w:autoSpaceDN w:val="0"/>
        <w:adjustRightInd w:val="0"/>
        <w:spacing w:after="0"/>
        <w:contextualSpacing/>
        <w:jc w:val="center"/>
        <w:rPr>
          <w:rFonts w:ascii="Times New Roman" w:eastAsiaTheme="minorHAnsi" w:hAnsi="Times New Roman"/>
          <w:color w:val="000000"/>
          <w:sz w:val="28"/>
          <w:szCs w:val="28"/>
        </w:rPr>
      </w:pPr>
      <w:r w:rsidRPr="00DB3CA3">
        <w:rPr>
          <w:rFonts w:ascii="Times New Roman" w:eastAsiaTheme="minorHAnsi" w:hAnsi="Times New Roman"/>
          <w:b/>
          <w:bCs/>
          <w:color w:val="000000"/>
          <w:sz w:val="28"/>
          <w:szCs w:val="28"/>
        </w:rPr>
        <w:t>2. Принципи, методи і засоби оздоровчого фізичного тренування</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Фізичне оздоровче тренування грунтується на ряді принципі</w:t>
      </w:r>
      <w:proofErr w:type="gramStart"/>
      <w:r w:rsidRPr="00DB3CA3">
        <w:rPr>
          <w:rFonts w:ascii="Times New Roman" w:eastAsiaTheme="minorHAnsi" w:hAnsi="Times New Roman"/>
          <w:color w:val="000000"/>
          <w:sz w:val="28"/>
          <w:szCs w:val="28"/>
        </w:rPr>
        <w:t>в</w:t>
      </w:r>
      <w:proofErr w:type="gramEnd"/>
      <w:r w:rsidRPr="00DB3CA3">
        <w:rPr>
          <w:rFonts w:ascii="Times New Roman" w:eastAsiaTheme="minorHAnsi" w:hAnsi="Times New Roman"/>
          <w:color w:val="000000"/>
          <w:sz w:val="28"/>
          <w:szCs w:val="28"/>
        </w:rPr>
        <w:t>, в основі яких лежать певні фізіологічні закономірності.</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u w:val="single"/>
        </w:rPr>
        <w:lastRenderedPageBreak/>
        <w:t xml:space="preserve">Принцип повторності </w:t>
      </w:r>
      <w:r w:rsidRPr="00DB3CA3">
        <w:rPr>
          <w:rFonts w:ascii="Times New Roman" w:eastAsiaTheme="minorHAnsi" w:hAnsi="Times New Roman"/>
          <w:color w:val="000000"/>
          <w:sz w:val="28"/>
          <w:szCs w:val="28"/>
        </w:rPr>
        <w:t xml:space="preserve">грунтується на вченні про слідові явища </w:t>
      </w:r>
      <w:proofErr w:type="gramStart"/>
      <w:r w:rsidRPr="00DB3CA3">
        <w:rPr>
          <w:rFonts w:ascii="Times New Roman" w:eastAsiaTheme="minorHAnsi" w:hAnsi="Times New Roman"/>
          <w:color w:val="000000"/>
          <w:sz w:val="28"/>
          <w:szCs w:val="28"/>
        </w:rPr>
        <w:t>у</w:t>
      </w:r>
      <w:proofErr w:type="gramEnd"/>
      <w:r w:rsidRPr="00DB3CA3">
        <w:rPr>
          <w:rFonts w:ascii="Times New Roman" w:eastAsiaTheme="minorHAnsi" w:hAnsi="Times New Roman"/>
          <w:color w:val="000000"/>
          <w:sz w:val="28"/>
          <w:szCs w:val="28"/>
        </w:rPr>
        <w:t xml:space="preserve"> тканинах і регулюючих утвореннях. А. А. Ухтомський порівнював оди</w:t>
      </w:r>
      <w:r w:rsidRPr="00DB3CA3">
        <w:rPr>
          <w:rFonts w:ascii="Times New Roman" w:eastAsiaTheme="minorHAnsi" w:hAnsi="Times New Roman"/>
          <w:color w:val="000000"/>
          <w:sz w:val="28"/>
          <w:szCs w:val="28"/>
        </w:rPr>
        <w:softHyphen/>
        <w:t>нокий нервовий імпульс з кометою, хві</w:t>
      </w:r>
      <w:proofErr w:type="gramStart"/>
      <w:r w:rsidRPr="00DB3CA3">
        <w:rPr>
          <w:rFonts w:ascii="Times New Roman" w:eastAsiaTheme="minorHAnsi" w:hAnsi="Times New Roman"/>
          <w:color w:val="000000"/>
          <w:sz w:val="28"/>
          <w:szCs w:val="28"/>
        </w:rPr>
        <w:t>ст</w:t>
      </w:r>
      <w:proofErr w:type="gramEnd"/>
      <w:r w:rsidRPr="00DB3CA3">
        <w:rPr>
          <w:rFonts w:ascii="Times New Roman" w:eastAsiaTheme="minorHAnsi" w:hAnsi="Times New Roman"/>
          <w:color w:val="000000"/>
          <w:sz w:val="28"/>
          <w:szCs w:val="28"/>
        </w:rPr>
        <w:t xml:space="preserve"> якої стає причиною слідових процесів після різних подразників, у тому числі фізичних навантажень. Принцип повторності передбачає систематичне використання фізичних вправ тими, хто займається </w:t>
      </w:r>
      <w:proofErr w:type="gramStart"/>
      <w:r w:rsidRPr="00DB3CA3">
        <w:rPr>
          <w:rFonts w:ascii="Times New Roman" w:eastAsiaTheme="minorHAnsi" w:hAnsi="Times New Roman"/>
          <w:color w:val="000000"/>
          <w:sz w:val="28"/>
          <w:szCs w:val="28"/>
        </w:rPr>
        <w:t>у</w:t>
      </w:r>
      <w:proofErr w:type="gramEnd"/>
      <w:r w:rsidRPr="00DB3CA3">
        <w:rPr>
          <w:rFonts w:ascii="Times New Roman" w:eastAsiaTheme="minorHAnsi" w:hAnsi="Times New Roman"/>
          <w:color w:val="000000"/>
          <w:sz w:val="28"/>
          <w:szCs w:val="28"/>
        </w:rPr>
        <w:t xml:space="preserve"> відповідності з функціональними можли</w:t>
      </w:r>
      <w:r w:rsidRPr="00DB3CA3">
        <w:rPr>
          <w:rFonts w:ascii="Times New Roman" w:eastAsiaTheme="minorHAnsi" w:hAnsi="Times New Roman"/>
          <w:color w:val="000000"/>
          <w:sz w:val="28"/>
          <w:szCs w:val="28"/>
        </w:rPr>
        <w:softHyphen/>
        <w:t>востями організму.</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u w:val="single"/>
        </w:rPr>
        <w:t xml:space="preserve">Принцип поступовості </w:t>
      </w:r>
      <w:r w:rsidRPr="00DB3CA3">
        <w:rPr>
          <w:rFonts w:ascii="Times New Roman" w:eastAsiaTheme="minorHAnsi" w:hAnsi="Times New Roman"/>
          <w:color w:val="000000"/>
          <w:sz w:val="28"/>
          <w:szCs w:val="28"/>
        </w:rPr>
        <w:t xml:space="preserve">полягає у зміні тренувального навантаження </w:t>
      </w:r>
      <w:proofErr w:type="gramStart"/>
      <w:r w:rsidRPr="00DB3CA3">
        <w:rPr>
          <w:rFonts w:ascii="Times New Roman" w:eastAsiaTheme="minorHAnsi" w:hAnsi="Times New Roman"/>
          <w:color w:val="000000"/>
          <w:sz w:val="28"/>
          <w:szCs w:val="28"/>
        </w:rPr>
        <w:t>у</w:t>
      </w:r>
      <w:proofErr w:type="gramEnd"/>
      <w:r w:rsidRPr="00DB3CA3">
        <w:rPr>
          <w:rFonts w:ascii="Times New Roman" w:eastAsiaTheme="minorHAnsi" w:hAnsi="Times New Roman"/>
          <w:color w:val="000000"/>
          <w:sz w:val="28"/>
          <w:szCs w:val="28"/>
        </w:rPr>
        <w:t xml:space="preserve"> відповідності з динамікою функціонального стану індивіда. У цьому ви</w:t>
      </w:r>
      <w:r w:rsidRPr="00DB3CA3">
        <w:rPr>
          <w:rFonts w:ascii="Times New Roman" w:eastAsiaTheme="minorHAnsi" w:hAnsi="Times New Roman"/>
          <w:color w:val="000000"/>
          <w:sz w:val="28"/>
          <w:szCs w:val="28"/>
        </w:rPr>
        <w:softHyphen/>
        <w:t xml:space="preserve">падку </w:t>
      </w:r>
      <w:proofErr w:type="gramStart"/>
      <w:r w:rsidRPr="00DB3CA3">
        <w:rPr>
          <w:rFonts w:ascii="Times New Roman" w:eastAsiaTheme="minorHAnsi" w:hAnsi="Times New Roman"/>
          <w:color w:val="000000"/>
          <w:sz w:val="28"/>
          <w:szCs w:val="28"/>
        </w:rPr>
        <w:t>допускається</w:t>
      </w:r>
      <w:proofErr w:type="gramEnd"/>
      <w:r w:rsidRPr="00DB3CA3">
        <w:rPr>
          <w:rFonts w:ascii="Times New Roman" w:eastAsiaTheme="minorHAnsi" w:hAnsi="Times New Roman"/>
          <w:color w:val="000000"/>
          <w:sz w:val="28"/>
          <w:szCs w:val="28"/>
        </w:rPr>
        <w:t xml:space="preserve"> збільшення навантаження, його стабілізація і знижен</w:t>
      </w:r>
      <w:r w:rsidRPr="00DB3CA3">
        <w:rPr>
          <w:rFonts w:ascii="Times New Roman" w:eastAsiaTheme="minorHAnsi" w:hAnsi="Times New Roman"/>
          <w:color w:val="000000"/>
          <w:sz w:val="28"/>
          <w:szCs w:val="28"/>
        </w:rPr>
        <w:softHyphen/>
        <w:t xml:space="preserve">ня. Проте загальна тенденція — поступове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ідвищення навантаження до досягнення належних вікових статевих характеристик резервів функцій.</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u w:val="single"/>
        </w:rPr>
        <w:t xml:space="preserve">Принцип індивідуалізації </w:t>
      </w:r>
      <w:r w:rsidRPr="00DB3CA3">
        <w:rPr>
          <w:rFonts w:ascii="Times New Roman" w:eastAsiaTheme="minorHAnsi" w:hAnsi="Times New Roman"/>
          <w:color w:val="000000"/>
          <w:sz w:val="28"/>
          <w:szCs w:val="28"/>
        </w:rPr>
        <w:t>— полягає в строгій відповідності фізично</w:t>
      </w:r>
      <w:r w:rsidRPr="00DB3CA3">
        <w:rPr>
          <w:rFonts w:ascii="Times New Roman" w:eastAsiaTheme="minorHAnsi" w:hAnsi="Times New Roman"/>
          <w:color w:val="000000"/>
          <w:sz w:val="28"/>
          <w:szCs w:val="28"/>
        </w:rPr>
        <w:softHyphen/>
        <w:t>го навантаження до функціональних можливостей організму в тих, хто за</w:t>
      </w:r>
      <w:r w:rsidRPr="00DB3CA3">
        <w:rPr>
          <w:rFonts w:ascii="Times New Roman" w:eastAsiaTheme="minorHAnsi" w:hAnsi="Times New Roman"/>
          <w:color w:val="000000"/>
          <w:sz w:val="28"/>
          <w:szCs w:val="28"/>
        </w:rPr>
        <w:softHyphen/>
        <w:t xml:space="preserve">ймаються фізичними вправами. Індивідуальний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 xml:space="preserve">ідхід — головна вимога оздоровчого тренування. При цьому важливо пам’ятати, що </w:t>
      </w:r>
      <w:proofErr w:type="gramStart"/>
      <w:r w:rsidRPr="00DB3CA3">
        <w:rPr>
          <w:rFonts w:ascii="Times New Roman" w:eastAsiaTheme="minorHAnsi" w:hAnsi="Times New Roman"/>
          <w:color w:val="000000"/>
          <w:sz w:val="28"/>
          <w:szCs w:val="28"/>
        </w:rPr>
        <w:t>нема</w:t>
      </w:r>
      <w:proofErr w:type="gramEnd"/>
      <w:r w:rsidRPr="00DB3CA3">
        <w:rPr>
          <w:rFonts w:ascii="Times New Roman" w:eastAsiaTheme="minorHAnsi" w:hAnsi="Times New Roman"/>
          <w:color w:val="000000"/>
          <w:sz w:val="28"/>
          <w:szCs w:val="28"/>
        </w:rPr>
        <w:t>є фізично</w:t>
      </w:r>
      <w:r w:rsidRPr="00DB3CA3">
        <w:rPr>
          <w:rFonts w:ascii="Times New Roman" w:eastAsiaTheme="minorHAnsi" w:hAnsi="Times New Roman"/>
          <w:color w:val="000000"/>
          <w:sz w:val="28"/>
          <w:szCs w:val="28"/>
        </w:rPr>
        <w:softHyphen/>
        <w:t>го навантаження великого або малого, є навантаження, що відповідає або не відповідає функціональним можливостям індивіда.</w:t>
      </w:r>
    </w:p>
    <w:p w:rsidR="009C69B5"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proofErr w:type="gramStart"/>
      <w:r w:rsidRPr="00DB3CA3">
        <w:rPr>
          <w:rFonts w:ascii="Times New Roman" w:eastAsiaTheme="minorHAnsi" w:hAnsi="Times New Roman"/>
          <w:color w:val="000000"/>
          <w:sz w:val="28"/>
          <w:szCs w:val="28"/>
        </w:rPr>
        <w:t>З</w:t>
      </w:r>
      <w:proofErr w:type="gramEnd"/>
      <w:r w:rsidRPr="00DB3CA3">
        <w:rPr>
          <w:rFonts w:ascii="Times New Roman" w:eastAsiaTheme="minorHAnsi" w:hAnsi="Times New Roman"/>
          <w:color w:val="000000"/>
          <w:sz w:val="28"/>
          <w:szCs w:val="28"/>
        </w:rPr>
        <w:t xml:space="preserve"> усіх основних фізичних якостей людини — сили, швидкості, за</w:t>
      </w:r>
      <w:r w:rsidRPr="00DB3CA3">
        <w:rPr>
          <w:rFonts w:ascii="Times New Roman" w:eastAsiaTheme="minorHAnsi" w:hAnsi="Times New Roman"/>
          <w:color w:val="000000"/>
          <w:sz w:val="28"/>
          <w:szCs w:val="28"/>
        </w:rPr>
        <w:softHyphen/>
        <w:t>гальної витривалості та гнучкості — у наш час провідним для зміцнення здоров’я є загальна витривалість (здатність тривалий час виконувати фізич</w:t>
      </w:r>
      <w:r w:rsidRPr="00DB3CA3">
        <w:rPr>
          <w:rFonts w:ascii="Times New Roman" w:eastAsiaTheme="minorHAnsi" w:hAnsi="Times New Roman"/>
          <w:color w:val="000000"/>
          <w:sz w:val="28"/>
          <w:szCs w:val="28"/>
        </w:rPr>
        <w:softHyphen/>
        <w:t>ну роботу помірної інтенсивності). При розвитку цієї якості удосконалю</w:t>
      </w:r>
      <w:r w:rsidRPr="00DB3CA3">
        <w:rPr>
          <w:rFonts w:ascii="Times New Roman" w:eastAsiaTheme="minorHAnsi" w:hAnsi="Times New Roman"/>
          <w:color w:val="000000"/>
          <w:sz w:val="28"/>
          <w:szCs w:val="28"/>
        </w:rPr>
        <w:softHyphen/>
        <w:t>ються функції серцево-судинної, дихальної, ендокринної, імунної та інших систем організму. Саме через недостатність функцій цих систем розвива</w:t>
      </w:r>
      <w:r w:rsidRPr="00DB3CA3">
        <w:rPr>
          <w:rFonts w:ascii="Times New Roman" w:eastAsiaTheme="minorHAnsi" w:hAnsi="Times New Roman"/>
          <w:color w:val="000000"/>
          <w:sz w:val="28"/>
          <w:szCs w:val="28"/>
        </w:rPr>
        <w:softHyphen/>
        <w:t>ються найбільш поширені та небезпечні для життя захворювання (серцево-судинні, ендокринні і т. д.).</w:t>
      </w:r>
    </w:p>
    <w:p w:rsidR="00846CF1" w:rsidRPr="00DB3CA3" w:rsidRDefault="00846CF1" w:rsidP="009C69B5">
      <w:pPr>
        <w:widowControl w:val="0"/>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Теорія спортивного тренування виділяє ряд методів розвитку загальної витривалості, серед них — інтервальний і безперервний методи, найбільш характерні для тренувального процесу з метою зміцнення здоров’я.</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u w:val="single"/>
        </w:rPr>
        <w:t xml:space="preserve">Інтервальний метод </w:t>
      </w:r>
      <w:r w:rsidRPr="00DB3CA3">
        <w:rPr>
          <w:rFonts w:ascii="Times New Roman" w:eastAsiaTheme="minorHAnsi" w:hAnsi="Times New Roman"/>
          <w:color w:val="000000"/>
          <w:sz w:val="28"/>
          <w:szCs w:val="28"/>
        </w:rPr>
        <w:t>оздоровчого тренування рекомендується для по</w:t>
      </w:r>
      <w:r w:rsidRPr="00DB3CA3">
        <w:rPr>
          <w:rFonts w:ascii="Times New Roman" w:eastAsiaTheme="minorHAnsi" w:hAnsi="Times New Roman"/>
          <w:color w:val="000000"/>
          <w:sz w:val="28"/>
          <w:szCs w:val="28"/>
        </w:rPr>
        <w:softHyphen/>
        <w:t>чатківців і полягає в чергуванні значних за потужністю (для даного інди</w:t>
      </w:r>
      <w:r w:rsidRPr="00DB3CA3">
        <w:rPr>
          <w:rFonts w:ascii="Times New Roman" w:eastAsiaTheme="minorHAnsi" w:hAnsi="Times New Roman"/>
          <w:color w:val="000000"/>
          <w:sz w:val="28"/>
          <w:szCs w:val="28"/>
        </w:rPr>
        <w:softHyphen/>
        <w:t>віда) навантажень з помірними протягом одного тренування. Наприклад, поєднання коротких ві</w:t>
      </w:r>
      <w:proofErr w:type="gramStart"/>
      <w:r w:rsidRPr="00DB3CA3">
        <w:rPr>
          <w:rFonts w:ascii="Times New Roman" w:eastAsiaTheme="minorHAnsi" w:hAnsi="Times New Roman"/>
          <w:color w:val="000000"/>
          <w:sz w:val="28"/>
          <w:szCs w:val="28"/>
        </w:rPr>
        <w:t>др</w:t>
      </w:r>
      <w:proofErr w:type="gramEnd"/>
      <w:r w:rsidRPr="00DB3CA3">
        <w:rPr>
          <w:rFonts w:ascii="Times New Roman" w:eastAsiaTheme="minorHAnsi" w:hAnsi="Times New Roman"/>
          <w:color w:val="000000"/>
          <w:sz w:val="28"/>
          <w:szCs w:val="28"/>
        </w:rPr>
        <w:t>ізків ходьби і бігу (біг 50 м ходьба 150 м) на дис</w:t>
      </w:r>
      <w:r w:rsidRPr="00DB3CA3">
        <w:rPr>
          <w:rFonts w:ascii="Times New Roman" w:eastAsiaTheme="minorHAnsi" w:hAnsi="Times New Roman"/>
          <w:color w:val="000000"/>
          <w:sz w:val="28"/>
          <w:szCs w:val="28"/>
        </w:rPr>
        <w:softHyphen/>
        <w:t xml:space="preserve">танції 1600-3200 м при частоті пульсу до 120 ударів на хв. При досягненні певного </w:t>
      </w:r>
      <w:proofErr w:type="gramStart"/>
      <w:r w:rsidRPr="00DB3CA3">
        <w:rPr>
          <w:rFonts w:ascii="Times New Roman" w:eastAsiaTheme="minorHAnsi" w:hAnsi="Times New Roman"/>
          <w:color w:val="000000"/>
          <w:sz w:val="28"/>
          <w:szCs w:val="28"/>
        </w:rPr>
        <w:t>р</w:t>
      </w:r>
      <w:proofErr w:type="gramEnd"/>
      <w:r w:rsidRPr="00DB3CA3">
        <w:rPr>
          <w:rFonts w:ascii="Times New Roman" w:eastAsiaTheme="minorHAnsi" w:hAnsi="Times New Roman"/>
          <w:color w:val="000000"/>
          <w:sz w:val="28"/>
          <w:szCs w:val="28"/>
        </w:rPr>
        <w:t xml:space="preserve">івня загальної витривалості (наприклад — здатність подолати 3200 м (8 кругів по доріжці стадіону) швидше 28 хв. при частоті пульсу не більше 120 за хв. (20 ударів за 10 сек.) переходять переважно до </w:t>
      </w:r>
      <w:r w:rsidRPr="00DB3CA3">
        <w:rPr>
          <w:rFonts w:ascii="Times New Roman" w:eastAsiaTheme="minorHAnsi" w:hAnsi="Times New Roman"/>
          <w:color w:val="000000"/>
          <w:sz w:val="28"/>
          <w:szCs w:val="28"/>
          <w:u w:val="single"/>
        </w:rPr>
        <w:t>безперерв</w:t>
      </w:r>
      <w:r w:rsidRPr="00DB3CA3">
        <w:rPr>
          <w:rFonts w:ascii="Times New Roman" w:eastAsiaTheme="minorHAnsi" w:hAnsi="Times New Roman"/>
          <w:color w:val="000000"/>
          <w:sz w:val="28"/>
          <w:szCs w:val="28"/>
          <w:u w:val="single"/>
        </w:rPr>
        <w:softHyphen/>
        <w:t xml:space="preserve">ного методу </w:t>
      </w:r>
      <w:r w:rsidRPr="00DB3CA3">
        <w:rPr>
          <w:rFonts w:ascii="Times New Roman" w:eastAsiaTheme="minorHAnsi" w:hAnsi="Times New Roman"/>
          <w:color w:val="000000"/>
          <w:sz w:val="28"/>
          <w:szCs w:val="28"/>
        </w:rPr>
        <w:t xml:space="preserve">розвитку загальної витривалості. Він полягає в рівномірному розподілі навантаження в основній частині заняття (наприклад, легкий </w:t>
      </w:r>
      <w:proofErr w:type="gramStart"/>
      <w:r w:rsidRPr="00DB3CA3">
        <w:rPr>
          <w:rFonts w:ascii="Times New Roman" w:eastAsiaTheme="minorHAnsi" w:hAnsi="Times New Roman"/>
          <w:color w:val="000000"/>
          <w:sz w:val="28"/>
          <w:szCs w:val="28"/>
        </w:rPr>
        <w:t>р</w:t>
      </w:r>
      <w:proofErr w:type="gramEnd"/>
      <w:r w:rsidRPr="00DB3CA3">
        <w:rPr>
          <w:rFonts w:ascii="Times New Roman" w:eastAsiaTheme="minorHAnsi" w:hAnsi="Times New Roman"/>
          <w:color w:val="000000"/>
          <w:sz w:val="28"/>
          <w:szCs w:val="28"/>
        </w:rPr>
        <w:t>ів</w:t>
      </w:r>
      <w:r w:rsidRPr="00DB3CA3">
        <w:rPr>
          <w:rFonts w:ascii="Times New Roman" w:eastAsiaTheme="minorHAnsi" w:hAnsi="Times New Roman"/>
          <w:color w:val="000000"/>
          <w:sz w:val="28"/>
          <w:szCs w:val="28"/>
        </w:rPr>
        <w:softHyphen/>
      </w:r>
      <w:r w:rsidRPr="00DB3CA3">
        <w:rPr>
          <w:rFonts w:ascii="Times New Roman" w:eastAsiaTheme="minorHAnsi" w:hAnsi="Times New Roman"/>
          <w:color w:val="000000"/>
          <w:sz w:val="28"/>
          <w:szCs w:val="28"/>
        </w:rPr>
        <w:lastRenderedPageBreak/>
        <w:t>номірний біг протягом 10-30 хв. при частоті пульсу не вище 22-24 за 10 сек. (132-144 за хвилину).</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proofErr w:type="gramStart"/>
      <w:r w:rsidRPr="00DB3CA3">
        <w:rPr>
          <w:rFonts w:ascii="Times New Roman" w:eastAsiaTheme="minorHAnsi" w:hAnsi="Times New Roman"/>
          <w:color w:val="000000"/>
          <w:sz w:val="28"/>
          <w:szCs w:val="28"/>
        </w:rPr>
        <w:t>З</w:t>
      </w:r>
      <w:proofErr w:type="gramEnd"/>
      <w:r w:rsidRPr="00DB3CA3">
        <w:rPr>
          <w:rFonts w:ascii="Times New Roman" w:eastAsiaTheme="minorHAnsi" w:hAnsi="Times New Roman"/>
          <w:color w:val="000000"/>
          <w:sz w:val="28"/>
          <w:szCs w:val="28"/>
        </w:rPr>
        <w:t xml:space="preserve"> великої кількості тренувальних засобів можуть бути переважно ре</w:t>
      </w:r>
      <w:r w:rsidRPr="00DB3CA3">
        <w:rPr>
          <w:rFonts w:ascii="Times New Roman" w:eastAsiaTheme="minorHAnsi" w:hAnsi="Times New Roman"/>
          <w:color w:val="000000"/>
          <w:sz w:val="28"/>
          <w:szCs w:val="28"/>
        </w:rPr>
        <w:softHyphen/>
        <w:t>комендовані ті, які супроводжуються циклічними рухами, що розвивають загальну витривалість (ходьба, біг, їзда на велосипеді, ходьба на лижах, пла</w:t>
      </w:r>
      <w:r w:rsidRPr="00DB3CA3">
        <w:rPr>
          <w:rFonts w:ascii="Times New Roman" w:eastAsiaTheme="minorHAnsi" w:hAnsi="Times New Roman"/>
          <w:color w:val="000000"/>
          <w:sz w:val="28"/>
          <w:szCs w:val="28"/>
        </w:rPr>
        <w:softHyphen/>
        <w:t>вання і т.д.). Використання цих вправ дозволяє вирішити загальні завдан</w:t>
      </w:r>
      <w:r w:rsidRPr="00DB3CA3">
        <w:rPr>
          <w:rFonts w:ascii="Times New Roman" w:eastAsiaTheme="minorHAnsi" w:hAnsi="Times New Roman"/>
          <w:color w:val="000000"/>
          <w:sz w:val="28"/>
          <w:szCs w:val="28"/>
        </w:rPr>
        <w:softHyphen/>
        <w:t>ня оздоровчого тренування — розширення резервів кисен</w:t>
      </w:r>
      <w:proofErr w:type="gramStart"/>
      <w:r w:rsidRPr="00DB3CA3">
        <w:rPr>
          <w:rFonts w:ascii="Times New Roman" w:eastAsiaTheme="minorHAnsi" w:hAnsi="Times New Roman"/>
          <w:color w:val="000000"/>
          <w:sz w:val="28"/>
          <w:szCs w:val="28"/>
        </w:rPr>
        <w:t>ь-</w:t>
      </w:r>
      <w:proofErr w:type="gramEnd"/>
      <w:r w:rsidRPr="00DB3CA3">
        <w:rPr>
          <w:rFonts w:ascii="Times New Roman" w:eastAsiaTheme="minorHAnsi" w:hAnsi="Times New Roman"/>
          <w:color w:val="000000"/>
          <w:sz w:val="28"/>
          <w:szCs w:val="28"/>
        </w:rPr>
        <w:t xml:space="preserve"> транспортної системи. Її окремі завдання (розвиток сили, гнучкості, координації) можуть бути вирішені включенням до заняття та інших засобів тренування (гімнас</w:t>
      </w:r>
      <w:r w:rsidRPr="00DB3CA3">
        <w:rPr>
          <w:rFonts w:ascii="Times New Roman" w:eastAsiaTheme="minorHAnsi" w:hAnsi="Times New Roman"/>
          <w:color w:val="000000"/>
          <w:sz w:val="28"/>
          <w:szCs w:val="28"/>
        </w:rPr>
        <w:softHyphen/>
        <w:t>тичні та силові вправи, спортивні ігри, тренажери та ін.). Раціональне спі</w:t>
      </w:r>
      <w:proofErr w:type="gramStart"/>
      <w:r w:rsidRPr="00DB3CA3">
        <w:rPr>
          <w:rFonts w:ascii="Times New Roman" w:eastAsiaTheme="minorHAnsi" w:hAnsi="Times New Roman"/>
          <w:color w:val="000000"/>
          <w:sz w:val="28"/>
          <w:szCs w:val="28"/>
        </w:rPr>
        <w:t>в</w:t>
      </w:r>
      <w:r w:rsidRPr="00DB3CA3">
        <w:rPr>
          <w:rFonts w:ascii="Times New Roman" w:eastAsiaTheme="minorHAnsi" w:hAnsi="Times New Roman"/>
          <w:color w:val="000000"/>
          <w:sz w:val="28"/>
          <w:szCs w:val="28"/>
        </w:rPr>
        <w:softHyphen/>
        <w:t>в</w:t>
      </w:r>
      <w:proofErr w:type="gramEnd"/>
      <w:r w:rsidRPr="00DB3CA3">
        <w:rPr>
          <w:rFonts w:ascii="Times New Roman" w:eastAsiaTheme="minorHAnsi" w:hAnsi="Times New Roman"/>
          <w:color w:val="000000"/>
          <w:sz w:val="28"/>
          <w:szCs w:val="28"/>
        </w:rPr>
        <w:t>ідношення тренувальних засобів визначається рівнем фізичних якостей, станом здоров’я, віком і т.д.</w:t>
      </w:r>
    </w:p>
    <w:p w:rsidR="009C69B5" w:rsidRDefault="009C69B5" w:rsidP="00DB3CA3">
      <w:pPr>
        <w:autoSpaceDE w:val="0"/>
        <w:autoSpaceDN w:val="0"/>
        <w:adjustRightInd w:val="0"/>
        <w:spacing w:after="0"/>
        <w:contextualSpacing/>
        <w:jc w:val="center"/>
        <w:rPr>
          <w:rFonts w:ascii="Times New Roman" w:eastAsiaTheme="minorHAnsi" w:hAnsi="Times New Roman"/>
          <w:b/>
          <w:bCs/>
          <w:color w:val="000000"/>
          <w:sz w:val="28"/>
          <w:szCs w:val="28"/>
        </w:rPr>
      </w:pPr>
    </w:p>
    <w:p w:rsidR="00846CF1" w:rsidRPr="00DB3CA3" w:rsidRDefault="00846CF1" w:rsidP="00DB3CA3">
      <w:pPr>
        <w:autoSpaceDE w:val="0"/>
        <w:autoSpaceDN w:val="0"/>
        <w:adjustRightInd w:val="0"/>
        <w:spacing w:after="0"/>
        <w:contextualSpacing/>
        <w:jc w:val="center"/>
        <w:rPr>
          <w:rFonts w:ascii="Times New Roman" w:eastAsiaTheme="minorHAnsi" w:hAnsi="Times New Roman"/>
          <w:color w:val="000000"/>
          <w:sz w:val="28"/>
          <w:szCs w:val="28"/>
        </w:rPr>
      </w:pPr>
      <w:r w:rsidRPr="00DB3CA3">
        <w:rPr>
          <w:rFonts w:ascii="Times New Roman" w:eastAsiaTheme="minorHAnsi" w:hAnsi="Times New Roman"/>
          <w:b/>
          <w:bCs/>
          <w:color w:val="000000"/>
          <w:sz w:val="28"/>
          <w:szCs w:val="28"/>
        </w:rPr>
        <w:t>3. Дозування фізичного навантаження в оздоровчому тренуванні</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Важливим фактором, що визначає ефективність оздоровчого тренуван</w:t>
      </w:r>
      <w:r w:rsidRPr="00DB3CA3">
        <w:rPr>
          <w:rFonts w:ascii="Times New Roman" w:eastAsiaTheme="minorHAnsi" w:hAnsi="Times New Roman"/>
          <w:color w:val="000000"/>
          <w:sz w:val="28"/>
          <w:szCs w:val="28"/>
        </w:rPr>
        <w:softHyphen/>
        <w:t>ня, є дозування в ньому фізичного навантаження.</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Дозування фізичного навантаження здійснюється за потужністю (інтен</w:t>
      </w:r>
      <w:r w:rsidRPr="00DB3CA3">
        <w:rPr>
          <w:rFonts w:ascii="Times New Roman" w:eastAsiaTheme="minorHAnsi" w:hAnsi="Times New Roman"/>
          <w:color w:val="000000"/>
          <w:sz w:val="28"/>
          <w:szCs w:val="28"/>
        </w:rPr>
        <w:softHyphen/>
        <w:t>сивність), обсягом (загальна кількість вправ), кратністю (тривалість інтер</w:t>
      </w:r>
      <w:r w:rsidRPr="00DB3CA3">
        <w:rPr>
          <w:rFonts w:ascii="Times New Roman" w:eastAsiaTheme="minorHAnsi" w:hAnsi="Times New Roman"/>
          <w:color w:val="000000"/>
          <w:sz w:val="28"/>
          <w:szCs w:val="28"/>
        </w:rPr>
        <w:softHyphen/>
        <w:t xml:space="preserve">валів </w:t>
      </w:r>
      <w:proofErr w:type="gramStart"/>
      <w:r w:rsidRPr="00DB3CA3">
        <w:rPr>
          <w:rFonts w:ascii="Times New Roman" w:eastAsiaTheme="minorHAnsi" w:hAnsi="Times New Roman"/>
          <w:color w:val="000000"/>
          <w:sz w:val="28"/>
          <w:szCs w:val="28"/>
        </w:rPr>
        <w:t>в</w:t>
      </w:r>
      <w:proofErr w:type="gramEnd"/>
      <w:r w:rsidRPr="00DB3CA3">
        <w:rPr>
          <w:rFonts w:ascii="Times New Roman" w:eastAsiaTheme="minorHAnsi" w:hAnsi="Times New Roman"/>
          <w:color w:val="000000"/>
          <w:sz w:val="28"/>
          <w:szCs w:val="28"/>
        </w:rPr>
        <w:t>ідпочинку між заняттями), характером відпочинку (активний, пасив</w:t>
      </w:r>
      <w:r w:rsidRPr="00DB3CA3">
        <w:rPr>
          <w:rFonts w:ascii="Times New Roman" w:eastAsiaTheme="minorHAnsi" w:hAnsi="Times New Roman"/>
          <w:color w:val="000000"/>
          <w:sz w:val="28"/>
          <w:szCs w:val="28"/>
        </w:rPr>
        <w:softHyphen/>
        <w:t>ний), координаційною складністю вправ.</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Існують два основні принципи дозування навантаження в оздоровчому тренуванні. Перший грунтується на можливості поповнення до оптималь</w:t>
      </w:r>
      <w:r w:rsidRPr="00DB3CA3">
        <w:rPr>
          <w:rFonts w:ascii="Times New Roman" w:eastAsiaTheme="minorHAnsi" w:hAnsi="Times New Roman"/>
          <w:color w:val="000000"/>
          <w:sz w:val="28"/>
          <w:szCs w:val="28"/>
        </w:rPr>
        <w:softHyphen/>
        <w:t xml:space="preserve">ного </w:t>
      </w:r>
      <w:proofErr w:type="gramStart"/>
      <w:r w:rsidRPr="00DB3CA3">
        <w:rPr>
          <w:rFonts w:ascii="Times New Roman" w:eastAsiaTheme="minorHAnsi" w:hAnsi="Times New Roman"/>
          <w:color w:val="000000"/>
          <w:sz w:val="28"/>
          <w:szCs w:val="28"/>
        </w:rPr>
        <w:t>р</w:t>
      </w:r>
      <w:proofErr w:type="gramEnd"/>
      <w:r w:rsidRPr="00DB3CA3">
        <w:rPr>
          <w:rFonts w:ascii="Times New Roman" w:eastAsiaTheme="minorHAnsi" w:hAnsi="Times New Roman"/>
          <w:color w:val="000000"/>
          <w:sz w:val="28"/>
          <w:szCs w:val="28"/>
        </w:rPr>
        <w:t>івня енерговитрат, яких не вистачає, другий — врахування макси</w:t>
      </w:r>
      <w:r w:rsidRPr="00DB3CA3">
        <w:rPr>
          <w:rFonts w:ascii="Times New Roman" w:eastAsiaTheme="minorHAnsi" w:hAnsi="Times New Roman"/>
          <w:color w:val="000000"/>
          <w:sz w:val="28"/>
          <w:szCs w:val="28"/>
        </w:rPr>
        <w:softHyphen/>
        <w:t>мальних можливостей тих, хто займається тренуванням.</w:t>
      </w:r>
    </w:p>
    <w:p w:rsidR="00846CF1" w:rsidRPr="00DB3CA3" w:rsidRDefault="00846CF1" w:rsidP="009C69B5">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Приклад використання першого принципу: група молодих чоловіків за</w:t>
      </w:r>
      <w:r w:rsidRPr="00DB3CA3">
        <w:rPr>
          <w:rFonts w:ascii="Times New Roman" w:eastAsiaTheme="minorHAnsi" w:hAnsi="Times New Roman"/>
          <w:color w:val="000000"/>
          <w:sz w:val="28"/>
          <w:szCs w:val="28"/>
        </w:rPr>
        <w:softHyphen/>
        <w:t>йнята фізичною працею з добовою витратою енергії близько 3500 ккал. По</w:t>
      </w:r>
      <w:r w:rsidRPr="00DB3CA3">
        <w:rPr>
          <w:rFonts w:ascii="Times New Roman" w:eastAsiaTheme="minorHAnsi" w:hAnsi="Times New Roman"/>
          <w:color w:val="000000"/>
          <w:sz w:val="28"/>
          <w:szCs w:val="28"/>
        </w:rPr>
        <w:softHyphen/>
        <w:t xml:space="preserve">дібна з цією інша група (службовців), що витрачає </w:t>
      </w:r>
      <w:proofErr w:type="gramStart"/>
      <w:r w:rsidRPr="00DB3CA3">
        <w:rPr>
          <w:rFonts w:ascii="Times New Roman" w:eastAsiaTheme="minorHAnsi" w:hAnsi="Times New Roman"/>
          <w:color w:val="000000"/>
          <w:sz w:val="28"/>
          <w:szCs w:val="28"/>
        </w:rPr>
        <w:t>не б</w:t>
      </w:r>
      <w:proofErr w:type="gramEnd"/>
      <w:r w:rsidRPr="00DB3CA3">
        <w:rPr>
          <w:rFonts w:ascii="Times New Roman" w:eastAsiaTheme="minorHAnsi" w:hAnsi="Times New Roman"/>
          <w:color w:val="000000"/>
          <w:sz w:val="28"/>
          <w:szCs w:val="28"/>
        </w:rPr>
        <w:t xml:space="preserve">ільше 2800 ккал на добу. </w:t>
      </w:r>
      <w:proofErr w:type="gramStart"/>
      <w:r w:rsidRPr="00DB3CA3">
        <w:rPr>
          <w:rFonts w:ascii="Times New Roman" w:eastAsiaTheme="minorHAnsi" w:hAnsi="Times New Roman"/>
          <w:color w:val="000000"/>
          <w:sz w:val="28"/>
          <w:szCs w:val="28"/>
        </w:rPr>
        <w:t>Р</w:t>
      </w:r>
      <w:proofErr w:type="gramEnd"/>
      <w:r w:rsidRPr="00DB3CA3">
        <w:rPr>
          <w:rFonts w:ascii="Times New Roman" w:eastAsiaTheme="minorHAnsi" w:hAnsi="Times New Roman"/>
          <w:color w:val="000000"/>
          <w:sz w:val="28"/>
          <w:szCs w:val="28"/>
        </w:rPr>
        <w:t>ізниця в енергетичних витрат становить приблизно 700 ккал на добу, або 3500 ккал за робочий тиждень. До аналогічної витрати енергії призво</w:t>
      </w:r>
      <w:r w:rsidRPr="00DB3CA3">
        <w:rPr>
          <w:rFonts w:ascii="Times New Roman" w:eastAsiaTheme="minorHAnsi" w:hAnsi="Times New Roman"/>
          <w:color w:val="000000"/>
          <w:sz w:val="28"/>
          <w:szCs w:val="28"/>
        </w:rPr>
        <w:softHyphen/>
        <w:t xml:space="preserve">дить щоденний біг у середньому темпі (10 км/год) протягом години, або у </w:t>
      </w:r>
      <w:proofErr w:type="gramStart"/>
      <w:r w:rsidRPr="00DB3CA3">
        <w:rPr>
          <w:rFonts w:ascii="Times New Roman" w:eastAsiaTheme="minorHAnsi" w:hAnsi="Times New Roman"/>
          <w:color w:val="000000"/>
          <w:sz w:val="28"/>
          <w:szCs w:val="28"/>
        </w:rPr>
        <w:t>п’ять</w:t>
      </w:r>
      <w:proofErr w:type="gramEnd"/>
      <w:r w:rsidRPr="00DB3CA3">
        <w:rPr>
          <w:rFonts w:ascii="Times New Roman" w:eastAsiaTheme="minorHAnsi" w:hAnsi="Times New Roman"/>
          <w:color w:val="000000"/>
          <w:sz w:val="28"/>
          <w:szCs w:val="28"/>
        </w:rPr>
        <w:t xml:space="preserve"> разів більше навантаження протягом тижня (50 км).</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proofErr w:type="gramStart"/>
      <w:r w:rsidRPr="00DB3CA3">
        <w:rPr>
          <w:rFonts w:ascii="Times New Roman" w:eastAsiaTheme="minorHAnsi" w:hAnsi="Times New Roman"/>
          <w:color w:val="000000"/>
          <w:sz w:val="28"/>
          <w:szCs w:val="28"/>
        </w:rPr>
        <w:t>Недоліки цього принципу (а він часто використовується педагогами) очевидні: по-перше, він не враховує характер виробничої діяльності, що призводить до енергетичних витрат: «оздоровчим» навантаженням може бути тільки те, що призводить до переважного розвитку механізмів утво</w:t>
      </w:r>
      <w:r w:rsidRPr="00DB3CA3">
        <w:rPr>
          <w:rFonts w:ascii="Times New Roman" w:eastAsiaTheme="minorHAnsi" w:hAnsi="Times New Roman"/>
          <w:color w:val="000000"/>
          <w:sz w:val="28"/>
          <w:szCs w:val="28"/>
        </w:rPr>
        <w:softHyphen/>
        <w:t>рення енергії в кисневих умовах та відповідного збільшення резервів сер</w:t>
      </w:r>
      <w:r w:rsidRPr="00DB3CA3">
        <w:rPr>
          <w:rFonts w:ascii="Times New Roman" w:eastAsiaTheme="minorHAnsi" w:hAnsi="Times New Roman"/>
          <w:color w:val="000000"/>
          <w:sz w:val="28"/>
          <w:szCs w:val="28"/>
        </w:rPr>
        <w:softHyphen/>
        <w:t>цево-судинної та дихальної систем.</w:t>
      </w:r>
      <w:proofErr w:type="gramEnd"/>
      <w:r w:rsidRPr="00DB3CA3">
        <w:rPr>
          <w:rFonts w:ascii="Times New Roman" w:eastAsiaTheme="minorHAnsi" w:hAnsi="Times New Roman"/>
          <w:color w:val="000000"/>
          <w:sz w:val="28"/>
          <w:szCs w:val="28"/>
        </w:rPr>
        <w:t xml:space="preserve"> Таким чином, робота швидкісно-сило</w:t>
      </w:r>
      <w:r w:rsidRPr="00DB3CA3">
        <w:rPr>
          <w:rFonts w:ascii="Times New Roman" w:eastAsiaTheme="minorHAnsi" w:hAnsi="Times New Roman"/>
          <w:color w:val="000000"/>
          <w:sz w:val="28"/>
          <w:szCs w:val="28"/>
        </w:rPr>
        <w:softHyphen/>
        <w:t>вого характеру, що забезпечується переважно безкисневими механізмами утворення енергії, наприклад — праця лісорубів, робітників металургій</w:t>
      </w:r>
      <w:r w:rsidRPr="00DB3CA3">
        <w:rPr>
          <w:rFonts w:ascii="Times New Roman" w:eastAsiaTheme="minorHAnsi" w:hAnsi="Times New Roman"/>
          <w:color w:val="000000"/>
          <w:sz w:val="28"/>
          <w:szCs w:val="28"/>
        </w:rPr>
        <w:softHyphen/>
        <w:t xml:space="preserve">ної </w:t>
      </w:r>
      <w:r w:rsidRPr="00DB3CA3">
        <w:rPr>
          <w:rFonts w:ascii="Times New Roman" w:eastAsiaTheme="minorHAnsi" w:hAnsi="Times New Roman"/>
          <w:color w:val="000000"/>
          <w:sz w:val="28"/>
          <w:szCs w:val="28"/>
        </w:rPr>
        <w:lastRenderedPageBreak/>
        <w:t>промисловості тощо, хоча і класифікується як важка, з великими енер</w:t>
      </w:r>
      <w:r w:rsidRPr="00DB3CA3">
        <w:rPr>
          <w:rFonts w:ascii="Times New Roman" w:eastAsiaTheme="minorHAnsi" w:hAnsi="Times New Roman"/>
          <w:color w:val="000000"/>
          <w:sz w:val="28"/>
          <w:szCs w:val="28"/>
        </w:rPr>
        <w:softHyphen/>
        <w:t>говитратами, не запобіга</w:t>
      </w:r>
      <w:proofErr w:type="gramStart"/>
      <w:r w:rsidRPr="00DB3CA3">
        <w:rPr>
          <w:rFonts w:ascii="Times New Roman" w:eastAsiaTheme="minorHAnsi" w:hAnsi="Times New Roman"/>
          <w:color w:val="000000"/>
          <w:sz w:val="28"/>
          <w:szCs w:val="28"/>
        </w:rPr>
        <w:t>є,</w:t>
      </w:r>
      <w:proofErr w:type="gramEnd"/>
      <w:r w:rsidRPr="00DB3CA3">
        <w:rPr>
          <w:rFonts w:ascii="Times New Roman" w:eastAsiaTheme="minorHAnsi" w:hAnsi="Times New Roman"/>
          <w:color w:val="000000"/>
          <w:sz w:val="28"/>
          <w:szCs w:val="28"/>
        </w:rPr>
        <w:t xml:space="preserve"> тим не менше, розвитку несприятливих змін у стані здоров’я при обмеженні можливостей аеробного утворення енергії. По-друге, зазначений принцип не враховує </w:t>
      </w:r>
      <w:proofErr w:type="gramStart"/>
      <w:r w:rsidRPr="00DB3CA3">
        <w:rPr>
          <w:rFonts w:ascii="Times New Roman" w:eastAsiaTheme="minorHAnsi" w:hAnsi="Times New Roman"/>
          <w:color w:val="000000"/>
          <w:sz w:val="28"/>
          <w:szCs w:val="28"/>
        </w:rPr>
        <w:t>р</w:t>
      </w:r>
      <w:proofErr w:type="gramEnd"/>
      <w:r w:rsidRPr="00DB3CA3">
        <w:rPr>
          <w:rFonts w:ascii="Times New Roman" w:eastAsiaTheme="minorHAnsi" w:hAnsi="Times New Roman"/>
          <w:color w:val="000000"/>
          <w:sz w:val="28"/>
          <w:szCs w:val="28"/>
        </w:rPr>
        <w:t>ізницю у функціональних мож</w:t>
      </w:r>
      <w:r w:rsidRPr="00DB3CA3">
        <w:rPr>
          <w:rFonts w:ascii="Times New Roman" w:eastAsiaTheme="minorHAnsi" w:hAnsi="Times New Roman"/>
          <w:color w:val="000000"/>
          <w:sz w:val="28"/>
          <w:szCs w:val="28"/>
        </w:rPr>
        <w:softHyphen/>
        <w:t xml:space="preserve">ливостях різних індивідів, які входять у цю професійну групу, і не дозволяє диференціювати навантаження з урахуванням цієї обставини. </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Другий принцип дозування фізичного навантаження в оздоровчому тре</w:t>
      </w:r>
      <w:r w:rsidRPr="00DB3CA3">
        <w:rPr>
          <w:rFonts w:ascii="Times New Roman" w:eastAsiaTheme="minorHAnsi" w:hAnsi="Times New Roman"/>
          <w:color w:val="000000"/>
          <w:sz w:val="28"/>
          <w:szCs w:val="28"/>
        </w:rPr>
        <w:softHyphen/>
        <w:t>нуванні, що грунтується на врахуванні функціональних можливостей інди</w:t>
      </w:r>
      <w:r w:rsidRPr="00DB3CA3">
        <w:rPr>
          <w:rFonts w:ascii="Times New Roman" w:eastAsiaTheme="minorHAnsi" w:hAnsi="Times New Roman"/>
          <w:color w:val="000000"/>
          <w:sz w:val="28"/>
          <w:szCs w:val="28"/>
        </w:rPr>
        <w:softHyphen/>
        <w:t xml:space="preserve">віда, </w:t>
      </w:r>
      <w:proofErr w:type="gramStart"/>
      <w:r w:rsidRPr="00DB3CA3">
        <w:rPr>
          <w:rFonts w:ascii="Times New Roman" w:eastAsiaTheme="minorHAnsi" w:hAnsi="Times New Roman"/>
          <w:color w:val="000000"/>
          <w:sz w:val="28"/>
          <w:szCs w:val="28"/>
        </w:rPr>
        <w:t>б</w:t>
      </w:r>
      <w:proofErr w:type="gramEnd"/>
      <w:r w:rsidRPr="00DB3CA3">
        <w:rPr>
          <w:rFonts w:ascii="Times New Roman" w:eastAsiaTheme="minorHAnsi" w:hAnsi="Times New Roman"/>
          <w:color w:val="000000"/>
          <w:sz w:val="28"/>
          <w:szCs w:val="28"/>
        </w:rPr>
        <w:t xml:space="preserve">ільш фізіологічний. Існує кілька способів дозування навантаження за потужністю, заснованих на цьому принципі: </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1) за відносною потужністю — у відсотках до максимального </w:t>
      </w:r>
      <w:proofErr w:type="gramStart"/>
      <w:r w:rsidRPr="00DB3CA3">
        <w:rPr>
          <w:rFonts w:ascii="Times New Roman" w:eastAsiaTheme="minorHAnsi" w:hAnsi="Times New Roman"/>
          <w:color w:val="000000"/>
          <w:sz w:val="28"/>
          <w:szCs w:val="28"/>
        </w:rPr>
        <w:t>р</w:t>
      </w:r>
      <w:proofErr w:type="gramEnd"/>
      <w:r w:rsidRPr="00DB3CA3">
        <w:rPr>
          <w:rFonts w:ascii="Times New Roman" w:eastAsiaTheme="minorHAnsi" w:hAnsi="Times New Roman"/>
          <w:color w:val="000000"/>
          <w:sz w:val="28"/>
          <w:szCs w:val="28"/>
        </w:rPr>
        <w:t>івня фі</w:t>
      </w:r>
      <w:r w:rsidRPr="00DB3CA3">
        <w:rPr>
          <w:rFonts w:ascii="Times New Roman" w:eastAsiaTheme="minorHAnsi" w:hAnsi="Times New Roman"/>
          <w:color w:val="000000"/>
          <w:sz w:val="28"/>
          <w:szCs w:val="28"/>
        </w:rPr>
        <w:softHyphen/>
        <w:t xml:space="preserve">зичної працездатності; </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2) за частотою серцевих скорочень; </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3) за показниками максимальної кількості повторення вправ; </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4) емпіричний — за суб’єктивними відчуттями; </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5) за </w:t>
      </w:r>
      <w:proofErr w:type="gramStart"/>
      <w:r w:rsidRPr="00DB3CA3">
        <w:rPr>
          <w:rFonts w:ascii="Times New Roman" w:eastAsiaTheme="minorHAnsi" w:hAnsi="Times New Roman"/>
          <w:color w:val="000000"/>
          <w:sz w:val="28"/>
          <w:szCs w:val="28"/>
        </w:rPr>
        <w:t>р</w:t>
      </w:r>
      <w:proofErr w:type="gramEnd"/>
      <w:r w:rsidRPr="00DB3CA3">
        <w:rPr>
          <w:rFonts w:ascii="Times New Roman" w:eastAsiaTheme="minorHAnsi" w:hAnsi="Times New Roman"/>
          <w:color w:val="000000"/>
          <w:sz w:val="28"/>
          <w:szCs w:val="28"/>
        </w:rPr>
        <w:t xml:space="preserve">івнем соматичного здоров’я індивіда. </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Використання </w:t>
      </w:r>
      <w:proofErr w:type="gramStart"/>
      <w:r w:rsidRPr="00DB3CA3">
        <w:rPr>
          <w:rFonts w:ascii="Times New Roman" w:eastAsiaTheme="minorHAnsi" w:hAnsi="Times New Roman"/>
          <w:color w:val="000000"/>
          <w:sz w:val="28"/>
          <w:szCs w:val="28"/>
        </w:rPr>
        <w:t>кожного</w:t>
      </w:r>
      <w:proofErr w:type="gramEnd"/>
      <w:r w:rsidRPr="00DB3CA3">
        <w:rPr>
          <w:rFonts w:ascii="Times New Roman" w:eastAsiaTheme="minorHAnsi" w:hAnsi="Times New Roman"/>
          <w:color w:val="000000"/>
          <w:sz w:val="28"/>
          <w:szCs w:val="28"/>
        </w:rPr>
        <w:t xml:space="preserve"> з них визначається конкретними умовами ме</w:t>
      </w:r>
      <w:r w:rsidRPr="00DB3CA3">
        <w:rPr>
          <w:rFonts w:ascii="Times New Roman" w:eastAsiaTheme="minorHAnsi" w:hAnsi="Times New Roman"/>
          <w:color w:val="000000"/>
          <w:sz w:val="28"/>
          <w:szCs w:val="28"/>
        </w:rPr>
        <w:softHyphen/>
        <w:t xml:space="preserve">дичного забезпечення оздоровчого тренування (можливість обстеження, вік, стан здоров’я та ін.). </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Суть </w:t>
      </w:r>
      <w:proofErr w:type="gramStart"/>
      <w:r w:rsidRPr="00DB3CA3">
        <w:rPr>
          <w:rFonts w:ascii="Times New Roman" w:eastAsiaTheme="minorHAnsi" w:hAnsi="Times New Roman"/>
          <w:color w:val="000000"/>
          <w:sz w:val="28"/>
          <w:szCs w:val="28"/>
        </w:rPr>
        <w:t>кожного</w:t>
      </w:r>
      <w:proofErr w:type="gramEnd"/>
      <w:r w:rsidRPr="00DB3CA3">
        <w:rPr>
          <w:rFonts w:ascii="Times New Roman" w:eastAsiaTheme="minorHAnsi" w:hAnsi="Times New Roman"/>
          <w:color w:val="000000"/>
          <w:sz w:val="28"/>
          <w:szCs w:val="28"/>
        </w:rPr>
        <w:t xml:space="preserve"> з перерахованих способів полягає в наступному: </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1. Дозування за відносною потужністю (у відсотках) до максимально досягнутого </w:t>
      </w:r>
      <w:proofErr w:type="gramStart"/>
      <w:r w:rsidRPr="00DB3CA3">
        <w:rPr>
          <w:rFonts w:ascii="Times New Roman" w:eastAsiaTheme="minorHAnsi" w:hAnsi="Times New Roman"/>
          <w:color w:val="000000"/>
          <w:sz w:val="28"/>
          <w:szCs w:val="28"/>
        </w:rPr>
        <w:t>р</w:t>
      </w:r>
      <w:proofErr w:type="gramEnd"/>
      <w:r w:rsidRPr="00DB3CA3">
        <w:rPr>
          <w:rFonts w:ascii="Times New Roman" w:eastAsiaTheme="minorHAnsi" w:hAnsi="Times New Roman"/>
          <w:color w:val="000000"/>
          <w:sz w:val="28"/>
          <w:szCs w:val="28"/>
        </w:rPr>
        <w:t xml:space="preserve">івня фізичної працездатності вимагає попереднього використання функціональних проб з фізичним навантаженням субмаксимальної або максимальної потужності, на основі яких визначається тренувальний рівень навантаження. Цей </w:t>
      </w:r>
      <w:proofErr w:type="gramStart"/>
      <w:r w:rsidRPr="00DB3CA3">
        <w:rPr>
          <w:rFonts w:ascii="Times New Roman" w:eastAsiaTheme="minorHAnsi" w:hAnsi="Times New Roman"/>
          <w:color w:val="000000"/>
          <w:sz w:val="28"/>
          <w:szCs w:val="28"/>
        </w:rPr>
        <w:t>р</w:t>
      </w:r>
      <w:proofErr w:type="gramEnd"/>
      <w:r w:rsidRPr="00DB3CA3">
        <w:rPr>
          <w:rFonts w:ascii="Times New Roman" w:eastAsiaTheme="minorHAnsi" w:hAnsi="Times New Roman"/>
          <w:color w:val="000000"/>
          <w:sz w:val="28"/>
          <w:szCs w:val="28"/>
        </w:rPr>
        <w:t xml:space="preserve">івень становить 50-80 % від максимальної фізичної працездатності. Застосування способу обмежене необхідністю попереднього поглибленого обстеження в умовах спеціальної лабораторії, хоч він і є найточнішим. </w:t>
      </w:r>
    </w:p>
    <w:p w:rsidR="00846CF1" w:rsidRPr="00DB3CA3" w:rsidRDefault="00846CF1" w:rsidP="009C69B5">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2. Дозування потужності за частотою серцевих скорочень базується на лінійній залежності між потужністю навантаження і зсувами, що виникають в організмі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 xml:space="preserve">ід його впливом. При цьому можуть використовуватися як абсолютні показники збільшення частоти пульсу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ід впливом навантаження, так і відносні його значення за відношенням до вихідного або максимально досягнутого рівня.</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Відносні показники частоти пульсу нівелюють вікові та індивідуальні відмінності і з високою точністю характеризують </w:t>
      </w:r>
      <w:proofErr w:type="gramStart"/>
      <w:r w:rsidRPr="00DB3CA3">
        <w:rPr>
          <w:rFonts w:ascii="Times New Roman" w:eastAsiaTheme="minorHAnsi" w:hAnsi="Times New Roman"/>
          <w:color w:val="000000"/>
          <w:sz w:val="28"/>
          <w:szCs w:val="28"/>
        </w:rPr>
        <w:t>р</w:t>
      </w:r>
      <w:proofErr w:type="gramEnd"/>
      <w:r w:rsidRPr="00DB3CA3">
        <w:rPr>
          <w:rFonts w:ascii="Times New Roman" w:eastAsiaTheme="minorHAnsi" w:hAnsi="Times New Roman"/>
          <w:color w:val="000000"/>
          <w:sz w:val="28"/>
          <w:szCs w:val="28"/>
        </w:rPr>
        <w:t xml:space="preserve">івень навантаження в осіб різного віку та фізичного стану. </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Однак необхідність проведення проби з фізичним навантаженням для встановлення максимальної частоти серцевих скорочень знижує цінність </w:t>
      </w:r>
      <w:r w:rsidRPr="00DB3CA3">
        <w:rPr>
          <w:rFonts w:ascii="Times New Roman" w:eastAsiaTheme="minorHAnsi" w:hAnsi="Times New Roman"/>
          <w:color w:val="000000"/>
          <w:sz w:val="28"/>
          <w:szCs w:val="28"/>
        </w:rPr>
        <w:lastRenderedPageBreak/>
        <w:t xml:space="preserve">використання відносних пульсових критеріїв у практиці масової фізкультурно-оздоровчої роботи та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 xml:space="preserve">ідвищує значення абсолютних величин частоти пульсу. </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При визначенні інтенсивності фізичних навантажень за частотою пульсу використовують три показники: порогова,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 xml:space="preserve">ікова і середня частота серцевих скорочень (ЧСС). Порогова ЧСС — це найменша ЧСС (інтенсивність навантаження), нижче якої не виникає тренувального ефекту.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 xml:space="preserve">ікова ЧСС — найбільша ЧСС, яка не може бути перевищена в процесі заняття. Середня ЧСС — відповідає середній інтенсивності навантаження даного заняття. </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Вважається загальноприйнятим, що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 xml:space="preserve">ікова частота серцевих скорочень для тих, що починають оздоровче тренування без виражених ознак захворювання, становить 180 мінус вік у роках. Для досвідчених фізкультурників, що мають значний (більше 3 років) стаж занять, запропонована інша формула: ЧСС = 170 — 0,5 віку. </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3. </w:t>
      </w:r>
      <w:proofErr w:type="gramStart"/>
      <w:r w:rsidRPr="00DB3CA3">
        <w:rPr>
          <w:rFonts w:ascii="Times New Roman" w:eastAsiaTheme="minorHAnsi" w:hAnsi="Times New Roman"/>
          <w:color w:val="000000"/>
          <w:sz w:val="28"/>
          <w:szCs w:val="28"/>
        </w:rPr>
        <w:t>Дозування за кількістю повторень фізичних вправ використовується у заняттях, де переважають гімнастичні вправи, або в так званому кру</w:t>
      </w:r>
      <w:r w:rsidRPr="00DB3CA3">
        <w:rPr>
          <w:rFonts w:ascii="Times New Roman" w:eastAsiaTheme="minorHAnsi" w:hAnsi="Times New Roman"/>
          <w:color w:val="000000"/>
          <w:sz w:val="28"/>
          <w:szCs w:val="28"/>
        </w:rPr>
        <w:softHyphen/>
        <w:t>говому тренуванні</w:t>
      </w:r>
      <w:r w:rsidR="009C69B5">
        <w:rPr>
          <w:rFonts w:ascii="Times New Roman" w:eastAsiaTheme="minorHAnsi" w:hAnsi="Times New Roman"/>
          <w:color w:val="000000"/>
          <w:sz w:val="28"/>
          <w:szCs w:val="28"/>
        </w:rPr>
        <w:t xml:space="preserve"> </w:t>
      </w:r>
      <w:r w:rsidRPr="00DB3CA3">
        <w:rPr>
          <w:rFonts w:ascii="Times New Roman" w:eastAsiaTheme="minorHAnsi" w:hAnsi="Times New Roman"/>
          <w:color w:val="000000"/>
          <w:sz w:val="28"/>
          <w:szCs w:val="28"/>
        </w:rPr>
        <w:t>гім</w:t>
      </w:r>
      <w:r w:rsidRPr="00DB3CA3">
        <w:rPr>
          <w:rFonts w:ascii="Times New Roman" w:eastAsiaTheme="minorHAnsi" w:hAnsi="Times New Roman"/>
          <w:color w:val="000000"/>
          <w:sz w:val="28"/>
          <w:szCs w:val="28"/>
        </w:rPr>
        <w:softHyphen/>
        <w:t>настичних снарядах або тренажерах, встановлених по периметру залу або спортмайданчика).</w:t>
      </w:r>
      <w:proofErr w:type="gramEnd"/>
      <w:r w:rsidRPr="00DB3CA3">
        <w:rPr>
          <w:rFonts w:ascii="Times New Roman" w:eastAsiaTheme="minorHAnsi" w:hAnsi="Times New Roman"/>
          <w:color w:val="000000"/>
          <w:sz w:val="28"/>
          <w:szCs w:val="28"/>
        </w:rPr>
        <w:t xml:space="preserve"> Цей спосіб передбачає попередню пробу на максималь</w:t>
      </w:r>
      <w:r w:rsidRPr="00DB3CA3">
        <w:rPr>
          <w:rFonts w:ascii="Times New Roman" w:eastAsiaTheme="minorHAnsi" w:hAnsi="Times New Roman"/>
          <w:color w:val="000000"/>
          <w:sz w:val="28"/>
          <w:szCs w:val="28"/>
        </w:rPr>
        <w:softHyphen/>
        <w:t>ну кількість повторів (МП) даної вправи протягом певного проміжку часу (до 30 с.). Тренувальна величина навантаження виражається у відсотках від індивідуального максимуму повторень (% МП) або у відносних одиницях (МП; МП под</w:t>
      </w:r>
      <w:proofErr w:type="gramStart"/>
      <w:r w:rsidRPr="00DB3CA3">
        <w:rPr>
          <w:rFonts w:ascii="Times New Roman" w:eastAsiaTheme="minorHAnsi" w:hAnsi="Times New Roman"/>
          <w:color w:val="000000"/>
          <w:sz w:val="28"/>
          <w:szCs w:val="28"/>
        </w:rPr>
        <w:t>i</w:t>
      </w:r>
      <w:proofErr w:type="gramEnd"/>
      <w:r w:rsidRPr="00DB3CA3">
        <w:rPr>
          <w:rFonts w:ascii="Times New Roman" w:eastAsiaTheme="minorHAnsi" w:hAnsi="Times New Roman"/>
          <w:color w:val="000000"/>
          <w:sz w:val="28"/>
          <w:szCs w:val="28"/>
        </w:rPr>
        <w:t>лене на 2, 4 і. т д.). В оздоровчому тренуванні дозування на</w:t>
      </w:r>
      <w:r w:rsidRPr="00DB3CA3">
        <w:rPr>
          <w:rFonts w:ascii="Times New Roman" w:eastAsiaTheme="minorHAnsi" w:hAnsi="Times New Roman"/>
          <w:color w:val="000000"/>
          <w:sz w:val="28"/>
          <w:szCs w:val="28"/>
        </w:rPr>
        <w:softHyphen/>
        <w:t xml:space="preserve">вантаження знаходиться в діапазоні МП — МП/2 </w:t>
      </w:r>
      <w:r w:rsidR="009C69B5">
        <w:rPr>
          <w:rFonts w:ascii="Times New Roman" w:eastAsiaTheme="minorHAnsi" w:hAnsi="Times New Roman"/>
          <w:color w:val="000000"/>
          <w:sz w:val="28"/>
          <w:szCs w:val="28"/>
        </w:rPr>
        <w:t>-</w:t>
      </w:r>
      <w:r w:rsidRPr="00DB3CA3">
        <w:rPr>
          <w:rFonts w:ascii="Times New Roman" w:eastAsiaTheme="minorHAnsi" w:hAnsi="Times New Roman"/>
          <w:color w:val="000000"/>
          <w:sz w:val="28"/>
          <w:szCs w:val="28"/>
        </w:rPr>
        <w:t xml:space="preserve"> 4)</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4. Емпіричний спосіб дозування інтенсивності навантаження грунту</w:t>
      </w:r>
      <w:r w:rsidRPr="00DB3CA3">
        <w:rPr>
          <w:rFonts w:ascii="Times New Roman" w:eastAsiaTheme="minorHAnsi" w:hAnsi="Times New Roman"/>
          <w:color w:val="000000"/>
          <w:sz w:val="28"/>
          <w:szCs w:val="28"/>
        </w:rPr>
        <w:softHyphen/>
        <w:t>ється на аналізі суб’єктивних відчутті</w:t>
      </w:r>
      <w:proofErr w:type="gramStart"/>
      <w:r w:rsidRPr="00DB3CA3">
        <w:rPr>
          <w:rFonts w:ascii="Times New Roman" w:eastAsiaTheme="minorHAnsi" w:hAnsi="Times New Roman"/>
          <w:color w:val="000000"/>
          <w:sz w:val="28"/>
          <w:szCs w:val="28"/>
        </w:rPr>
        <w:t>в</w:t>
      </w:r>
      <w:proofErr w:type="gramEnd"/>
      <w:r w:rsidRPr="00DB3CA3">
        <w:rPr>
          <w:rFonts w:ascii="Times New Roman" w:eastAsiaTheme="minorHAnsi" w:hAnsi="Times New Roman"/>
          <w:color w:val="000000"/>
          <w:sz w:val="28"/>
          <w:szCs w:val="28"/>
        </w:rPr>
        <w:t xml:space="preserve"> у того, хто виконує ті навантаження. Відсутність неприємних відчуттів, </w:t>
      </w:r>
      <w:proofErr w:type="gramStart"/>
      <w:r w:rsidRPr="00DB3CA3">
        <w:rPr>
          <w:rFonts w:ascii="Times New Roman" w:eastAsiaTheme="minorHAnsi" w:hAnsi="Times New Roman"/>
          <w:color w:val="000000"/>
          <w:sz w:val="28"/>
          <w:szCs w:val="28"/>
        </w:rPr>
        <w:t>в</w:t>
      </w:r>
      <w:proofErr w:type="gramEnd"/>
      <w:r w:rsidRPr="00DB3CA3">
        <w:rPr>
          <w:rFonts w:ascii="Times New Roman" w:eastAsiaTheme="minorHAnsi" w:hAnsi="Times New Roman"/>
          <w:color w:val="000000"/>
          <w:sz w:val="28"/>
          <w:szCs w:val="28"/>
        </w:rPr>
        <w:t>ільне дихання, бажання продовжувати тренування — ознаки доброго сприйняття навантаження. Один з показ</w:t>
      </w:r>
      <w:r w:rsidRPr="00DB3CA3">
        <w:rPr>
          <w:rFonts w:ascii="Times New Roman" w:eastAsiaTheme="minorHAnsi" w:hAnsi="Times New Roman"/>
          <w:color w:val="000000"/>
          <w:sz w:val="28"/>
          <w:szCs w:val="28"/>
        </w:rPr>
        <w:softHyphen/>
        <w:t xml:space="preserve">ників адекватності навантаження — так званий «розмовний темп» (talk speed). Він характеризується можливістю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 xml:space="preserve">ід час тренування, наприклад, бігу, легко вести невимушену розмову. </w:t>
      </w:r>
    </w:p>
    <w:p w:rsidR="00846CF1" w:rsidRPr="00DB3CA3" w:rsidRDefault="00846CF1" w:rsidP="009C69B5">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Якщо </w:t>
      </w:r>
      <w:proofErr w:type="gramStart"/>
      <w:r w:rsidRPr="00DB3CA3">
        <w:rPr>
          <w:rFonts w:ascii="Times New Roman" w:eastAsiaTheme="minorHAnsi" w:hAnsi="Times New Roman"/>
          <w:color w:val="000000"/>
          <w:sz w:val="28"/>
          <w:szCs w:val="28"/>
        </w:rPr>
        <w:t>ж б</w:t>
      </w:r>
      <w:proofErr w:type="gramEnd"/>
      <w:r w:rsidRPr="00DB3CA3">
        <w:rPr>
          <w:rFonts w:ascii="Times New Roman" w:eastAsiaTheme="minorHAnsi" w:hAnsi="Times New Roman"/>
          <w:color w:val="000000"/>
          <w:sz w:val="28"/>
          <w:szCs w:val="28"/>
        </w:rPr>
        <w:t>ігун починає задихатися і відповідає односкладовими фраза</w:t>
      </w:r>
      <w:r w:rsidRPr="00DB3CA3">
        <w:rPr>
          <w:rFonts w:ascii="Times New Roman" w:eastAsiaTheme="minorHAnsi" w:hAnsi="Times New Roman"/>
          <w:color w:val="000000"/>
          <w:sz w:val="28"/>
          <w:szCs w:val="28"/>
        </w:rPr>
        <w:softHyphen/>
        <w:t>ми, значить інтенсивність навантаження вища оптимальної. Важливою ха</w:t>
      </w:r>
      <w:r w:rsidRPr="00DB3CA3">
        <w:rPr>
          <w:rFonts w:ascii="Times New Roman" w:eastAsiaTheme="minorHAnsi" w:hAnsi="Times New Roman"/>
          <w:color w:val="000000"/>
          <w:sz w:val="28"/>
          <w:szCs w:val="28"/>
        </w:rPr>
        <w:softHyphen/>
        <w:t xml:space="preserve">рактеристикою інтенсивності навантаження може також служити так </w:t>
      </w:r>
      <w:r w:rsidR="009C69B5">
        <w:rPr>
          <w:rFonts w:ascii="Times New Roman" w:eastAsiaTheme="minorHAnsi" w:hAnsi="Times New Roman"/>
          <w:color w:val="000000"/>
          <w:sz w:val="28"/>
          <w:szCs w:val="28"/>
        </w:rPr>
        <w:t>зва</w:t>
      </w:r>
      <w:r w:rsidRPr="00DB3CA3">
        <w:rPr>
          <w:rFonts w:ascii="Times New Roman" w:eastAsiaTheme="minorHAnsi" w:hAnsi="Times New Roman"/>
          <w:color w:val="000000"/>
          <w:sz w:val="28"/>
          <w:szCs w:val="28"/>
        </w:rPr>
        <w:t xml:space="preserve">ний ступінь зусиль, що виявляється суб’єктивно. Тренувальне заняття має проходити з інтенсивністю у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 xml:space="preserve">івсили — три чверті сили. </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5. Дозування інтенсивності допустимого навантаження за </w:t>
      </w:r>
      <w:proofErr w:type="gramStart"/>
      <w:r w:rsidRPr="00DB3CA3">
        <w:rPr>
          <w:rFonts w:ascii="Times New Roman" w:eastAsiaTheme="minorHAnsi" w:hAnsi="Times New Roman"/>
          <w:color w:val="000000"/>
          <w:sz w:val="28"/>
          <w:szCs w:val="28"/>
        </w:rPr>
        <w:t>р</w:t>
      </w:r>
      <w:proofErr w:type="gramEnd"/>
      <w:r w:rsidRPr="00DB3CA3">
        <w:rPr>
          <w:rFonts w:ascii="Times New Roman" w:eastAsiaTheme="minorHAnsi" w:hAnsi="Times New Roman"/>
          <w:color w:val="000000"/>
          <w:sz w:val="28"/>
          <w:szCs w:val="28"/>
        </w:rPr>
        <w:t>івнем сома</w:t>
      </w:r>
      <w:r w:rsidRPr="00DB3CA3">
        <w:rPr>
          <w:rFonts w:ascii="Times New Roman" w:eastAsiaTheme="minorHAnsi" w:hAnsi="Times New Roman"/>
          <w:color w:val="000000"/>
          <w:sz w:val="28"/>
          <w:szCs w:val="28"/>
        </w:rPr>
        <w:softHyphen/>
        <w:t xml:space="preserve">тичного здоров’я індивіда. </w:t>
      </w:r>
    </w:p>
    <w:p w:rsidR="00846CF1" w:rsidRPr="00DB3CA3" w:rsidRDefault="00846CF1"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proofErr w:type="gramStart"/>
      <w:r w:rsidRPr="00DB3CA3">
        <w:rPr>
          <w:rFonts w:ascii="Times New Roman" w:eastAsiaTheme="minorHAnsi" w:hAnsi="Times New Roman"/>
          <w:color w:val="000000"/>
          <w:sz w:val="28"/>
          <w:szCs w:val="28"/>
        </w:rPr>
        <w:t>При</w:t>
      </w:r>
      <w:proofErr w:type="gramEnd"/>
      <w:r w:rsidRPr="00DB3CA3">
        <w:rPr>
          <w:rFonts w:ascii="Times New Roman" w:eastAsiaTheme="minorHAnsi" w:hAnsi="Times New Roman"/>
          <w:color w:val="000000"/>
          <w:sz w:val="28"/>
          <w:szCs w:val="28"/>
        </w:rPr>
        <w:t xml:space="preserve"> кілька меншій точності визначення максимальних резервів функцій індивіда цей спосіб дозування навантаження в той же час придатний для </w:t>
      </w:r>
      <w:r w:rsidRPr="00DB3CA3">
        <w:rPr>
          <w:rFonts w:ascii="Times New Roman" w:eastAsiaTheme="minorHAnsi" w:hAnsi="Times New Roman"/>
          <w:color w:val="000000"/>
          <w:sz w:val="28"/>
          <w:szCs w:val="28"/>
        </w:rPr>
        <w:lastRenderedPageBreak/>
        <w:t xml:space="preserve">призначення тренувального режиму при масових обстеженнях або самоконтролі без тестування максимальної фізичної працездатності. </w:t>
      </w:r>
    </w:p>
    <w:p w:rsidR="00C36237" w:rsidRPr="00DB3CA3" w:rsidRDefault="00C36237" w:rsidP="00DB3CA3">
      <w:pPr>
        <w:pStyle w:val="Pa3"/>
        <w:spacing w:line="276" w:lineRule="auto"/>
        <w:ind w:firstLine="380"/>
        <w:contextualSpacing/>
        <w:jc w:val="both"/>
        <w:rPr>
          <w:color w:val="000000"/>
          <w:sz w:val="28"/>
          <w:szCs w:val="28"/>
        </w:rPr>
      </w:pPr>
      <w:r w:rsidRPr="00DB3CA3">
        <w:rPr>
          <w:color w:val="000000"/>
          <w:sz w:val="28"/>
          <w:szCs w:val="28"/>
        </w:rPr>
        <w:t xml:space="preserve">Значний діапазон пульсового режиму оздоровчого тренування при IV-V </w:t>
      </w:r>
      <w:proofErr w:type="gramStart"/>
      <w:r w:rsidRPr="00DB3CA3">
        <w:rPr>
          <w:color w:val="000000"/>
          <w:sz w:val="28"/>
          <w:szCs w:val="28"/>
        </w:rPr>
        <w:t>р</w:t>
      </w:r>
      <w:proofErr w:type="gramEnd"/>
      <w:r w:rsidRPr="00DB3CA3">
        <w:rPr>
          <w:color w:val="000000"/>
          <w:sz w:val="28"/>
          <w:szCs w:val="28"/>
        </w:rPr>
        <w:t xml:space="preserve">івнях соматичного здоров’я визначений з урахуванням вікового цензу тих хто займається: чим старший індивід, тим менше «пульсова» потужність тренувального навантаження. </w:t>
      </w:r>
    </w:p>
    <w:p w:rsidR="00C36237" w:rsidRPr="00DB3CA3" w:rsidRDefault="00C36237" w:rsidP="00DB3CA3">
      <w:pPr>
        <w:pStyle w:val="Pa3"/>
        <w:spacing w:line="276" w:lineRule="auto"/>
        <w:ind w:firstLine="380"/>
        <w:contextualSpacing/>
        <w:jc w:val="both"/>
        <w:rPr>
          <w:color w:val="000000"/>
          <w:sz w:val="28"/>
          <w:szCs w:val="28"/>
        </w:rPr>
      </w:pPr>
      <w:r w:rsidRPr="00DB3CA3">
        <w:rPr>
          <w:b/>
          <w:bCs/>
          <w:color w:val="000000"/>
          <w:sz w:val="28"/>
          <w:szCs w:val="28"/>
        </w:rPr>
        <w:t>Обсяг і кратність оздоровчого фізичного тренування.</w:t>
      </w:r>
    </w:p>
    <w:p w:rsidR="00C36237" w:rsidRPr="00DB3CA3" w:rsidRDefault="00C36237" w:rsidP="00DB3CA3">
      <w:pPr>
        <w:pStyle w:val="Pa3"/>
        <w:spacing w:line="276" w:lineRule="auto"/>
        <w:ind w:firstLine="380"/>
        <w:contextualSpacing/>
        <w:jc w:val="both"/>
        <w:rPr>
          <w:color w:val="000000"/>
          <w:sz w:val="28"/>
          <w:szCs w:val="28"/>
        </w:rPr>
      </w:pPr>
      <w:r w:rsidRPr="00DB3CA3">
        <w:rPr>
          <w:color w:val="000000"/>
          <w:sz w:val="28"/>
          <w:szCs w:val="28"/>
        </w:rPr>
        <w:t xml:space="preserve">При визначенні обсягу і кратності тренувальних навантажень слід враховувати наступні основні закономірності: </w:t>
      </w:r>
    </w:p>
    <w:p w:rsidR="00C36237" w:rsidRPr="00DB3CA3" w:rsidRDefault="00C36237" w:rsidP="00DB3CA3">
      <w:pPr>
        <w:pStyle w:val="Pa3"/>
        <w:spacing w:line="276" w:lineRule="auto"/>
        <w:ind w:firstLine="380"/>
        <w:contextualSpacing/>
        <w:jc w:val="both"/>
        <w:rPr>
          <w:color w:val="000000"/>
          <w:sz w:val="28"/>
          <w:szCs w:val="28"/>
        </w:rPr>
      </w:pPr>
      <w:r w:rsidRPr="00DB3CA3">
        <w:rPr>
          <w:color w:val="000000"/>
          <w:sz w:val="28"/>
          <w:szCs w:val="28"/>
        </w:rPr>
        <w:t xml:space="preserve">1. Чим більша інтенсивність навантаження, тим меншим </w:t>
      </w:r>
      <w:proofErr w:type="gramStart"/>
      <w:r w:rsidRPr="00DB3CA3">
        <w:rPr>
          <w:color w:val="000000"/>
          <w:sz w:val="28"/>
          <w:szCs w:val="28"/>
        </w:rPr>
        <w:t>повинен</w:t>
      </w:r>
      <w:proofErr w:type="gramEnd"/>
      <w:r w:rsidRPr="00DB3CA3">
        <w:rPr>
          <w:color w:val="000000"/>
          <w:sz w:val="28"/>
          <w:szCs w:val="28"/>
        </w:rPr>
        <w:t xml:space="preserve"> бути її об’єм. </w:t>
      </w:r>
    </w:p>
    <w:p w:rsidR="00C36237" w:rsidRPr="00DB3CA3" w:rsidRDefault="00C36237" w:rsidP="00DB3CA3">
      <w:pPr>
        <w:pStyle w:val="Pa3"/>
        <w:spacing w:line="276" w:lineRule="auto"/>
        <w:ind w:firstLine="380"/>
        <w:contextualSpacing/>
        <w:jc w:val="both"/>
        <w:rPr>
          <w:color w:val="000000"/>
          <w:sz w:val="28"/>
          <w:szCs w:val="28"/>
        </w:rPr>
      </w:pPr>
      <w:r w:rsidRPr="00DB3CA3">
        <w:rPr>
          <w:color w:val="000000"/>
          <w:sz w:val="28"/>
          <w:szCs w:val="28"/>
        </w:rPr>
        <w:t>2. Чим менша функціональна готовність того, хто займається, тим нижча повинні бути інтенсивність і обсяг навантаження та більша її кратність у тиж</w:t>
      </w:r>
      <w:r w:rsidRPr="00DB3CA3">
        <w:rPr>
          <w:color w:val="000000"/>
          <w:sz w:val="28"/>
          <w:szCs w:val="28"/>
        </w:rPr>
        <w:softHyphen/>
        <w:t xml:space="preserve">невому циклі занять. Наприклад, при допустимому </w:t>
      </w:r>
      <w:proofErr w:type="gramStart"/>
      <w:r w:rsidRPr="00DB3CA3">
        <w:rPr>
          <w:color w:val="000000"/>
          <w:sz w:val="28"/>
          <w:szCs w:val="28"/>
        </w:rPr>
        <w:t>п</w:t>
      </w:r>
      <w:proofErr w:type="gramEnd"/>
      <w:r w:rsidRPr="00DB3CA3">
        <w:rPr>
          <w:color w:val="000000"/>
          <w:sz w:val="28"/>
          <w:szCs w:val="28"/>
        </w:rPr>
        <w:t>іковому навантаженні 150-160 серцевих скорочень на хвилину достатньо трьох 60-хвилинних занять на тиждень; при пороговому значенні інтенсивності навантаження, що харак</w:t>
      </w:r>
      <w:r w:rsidRPr="00DB3CA3">
        <w:rPr>
          <w:color w:val="000000"/>
          <w:sz w:val="28"/>
          <w:szCs w:val="28"/>
        </w:rPr>
        <w:softHyphen/>
        <w:t xml:space="preserve">теризується ЧСС 100 уд/хв, необхідні щоденні заняття (1-2 рази на день). </w:t>
      </w:r>
    </w:p>
    <w:p w:rsidR="00C36237" w:rsidRPr="00DB3CA3" w:rsidRDefault="00C36237" w:rsidP="00DB3CA3">
      <w:pPr>
        <w:pStyle w:val="Pa3"/>
        <w:spacing w:line="276" w:lineRule="auto"/>
        <w:ind w:firstLine="380"/>
        <w:contextualSpacing/>
        <w:jc w:val="both"/>
        <w:rPr>
          <w:color w:val="000000"/>
          <w:sz w:val="28"/>
          <w:szCs w:val="28"/>
        </w:rPr>
      </w:pPr>
      <w:r w:rsidRPr="00DB3CA3">
        <w:rPr>
          <w:color w:val="000000"/>
          <w:sz w:val="28"/>
          <w:szCs w:val="28"/>
        </w:rPr>
        <w:t xml:space="preserve">3. Повторні навантаження в оздоровчому тренуванні допускаються лише </w:t>
      </w:r>
      <w:proofErr w:type="gramStart"/>
      <w:r w:rsidRPr="00DB3CA3">
        <w:rPr>
          <w:color w:val="000000"/>
          <w:sz w:val="28"/>
          <w:szCs w:val="28"/>
        </w:rPr>
        <w:t>п</w:t>
      </w:r>
      <w:proofErr w:type="gramEnd"/>
      <w:r w:rsidRPr="00DB3CA3">
        <w:rPr>
          <w:color w:val="000000"/>
          <w:sz w:val="28"/>
          <w:szCs w:val="28"/>
        </w:rPr>
        <w:t xml:space="preserve">ісля повного відновлення функцій. </w:t>
      </w:r>
    </w:p>
    <w:p w:rsidR="009C69B5" w:rsidRDefault="00C36237" w:rsidP="009C69B5">
      <w:pPr>
        <w:pStyle w:val="Pa3"/>
        <w:spacing w:line="276" w:lineRule="auto"/>
        <w:ind w:firstLine="380"/>
        <w:contextualSpacing/>
        <w:jc w:val="both"/>
        <w:rPr>
          <w:color w:val="000000"/>
          <w:sz w:val="28"/>
          <w:szCs w:val="28"/>
        </w:rPr>
      </w:pPr>
      <w:r w:rsidRPr="00DB3CA3">
        <w:rPr>
          <w:color w:val="000000"/>
          <w:sz w:val="28"/>
          <w:szCs w:val="28"/>
        </w:rPr>
        <w:t xml:space="preserve">У спеціально проведених </w:t>
      </w:r>
      <w:proofErr w:type="gramStart"/>
      <w:r w:rsidRPr="00DB3CA3">
        <w:rPr>
          <w:color w:val="000000"/>
          <w:sz w:val="28"/>
          <w:szCs w:val="28"/>
        </w:rPr>
        <w:t>досл</w:t>
      </w:r>
      <w:proofErr w:type="gramEnd"/>
      <w:r w:rsidRPr="00DB3CA3">
        <w:rPr>
          <w:color w:val="000000"/>
          <w:sz w:val="28"/>
          <w:szCs w:val="28"/>
        </w:rPr>
        <w:t>ідженнях встановлено, що оптимальна тривалість тренувального оздоровчого навантаження обмежується пері</w:t>
      </w:r>
      <w:r w:rsidRPr="00DB3CA3">
        <w:rPr>
          <w:color w:val="000000"/>
          <w:sz w:val="28"/>
          <w:szCs w:val="28"/>
        </w:rPr>
        <w:softHyphen/>
        <w:t>одом, коли наступає дискоординацiя в діяльності, що забезпечує м’язову роботу фізіологічних систем. Цей період характеризується зниженням удар</w:t>
      </w:r>
      <w:r w:rsidRPr="00DB3CA3">
        <w:rPr>
          <w:color w:val="000000"/>
          <w:sz w:val="28"/>
          <w:szCs w:val="28"/>
        </w:rPr>
        <w:softHyphen/>
        <w:t xml:space="preserve">ного об’єму крові та хвилинного об’єму, зменшенням споживання кисню, досягненням частоти ударів серця, що відповідають </w:t>
      </w:r>
      <w:proofErr w:type="gramStart"/>
      <w:r w:rsidRPr="00DB3CA3">
        <w:rPr>
          <w:color w:val="000000"/>
          <w:sz w:val="28"/>
          <w:szCs w:val="28"/>
        </w:rPr>
        <w:t>р</w:t>
      </w:r>
      <w:proofErr w:type="gramEnd"/>
      <w:r w:rsidRPr="00DB3CA3">
        <w:rPr>
          <w:color w:val="000000"/>
          <w:sz w:val="28"/>
          <w:szCs w:val="28"/>
        </w:rPr>
        <w:t>івню максимальних вікових значень і т.д. Тривалість фази оптимального функціонування ки</w:t>
      </w:r>
      <w:r w:rsidRPr="00DB3CA3">
        <w:rPr>
          <w:color w:val="000000"/>
          <w:sz w:val="28"/>
          <w:szCs w:val="28"/>
        </w:rPr>
        <w:softHyphen/>
        <w:t>сен</w:t>
      </w:r>
      <w:proofErr w:type="gramStart"/>
      <w:r w:rsidRPr="00DB3CA3">
        <w:rPr>
          <w:color w:val="000000"/>
          <w:sz w:val="28"/>
          <w:szCs w:val="28"/>
        </w:rPr>
        <w:t>ь-</w:t>
      </w:r>
      <w:proofErr w:type="gramEnd"/>
      <w:r w:rsidRPr="00DB3CA3">
        <w:rPr>
          <w:color w:val="000000"/>
          <w:sz w:val="28"/>
          <w:szCs w:val="28"/>
        </w:rPr>
        <w:t xml:space="preserve"> транспортної системи становить 50-75 % від максимальної тривалос</w:t>
      </w:r>
      <w:r w:rsidRPr="00DB3CA3">
        <w:rPr>
          <w:color w:val="000000"/>
          <w:sz w:val="28"/>
          <w:szCs w:val="28"/>
        </w:rPr>
        <w:softHyphen/>
        <w:t xml:space="preserve">ті, навантажень що виконуються. </w:t>
      </w:r>
    </w:p>
    <w:p w:rsidR="00C36237" w:rsidRPr="00DB3CA3" w:rsidRDefault="00C36237" w:rsidP="009C69B5">
      <w:pPr>
        <w:pStyle w:val="Pa3"/>
        <w:spacing w:line="276" w:lineRule="auto"/>
        <w:ind w:firstLine="380"/>
        <w:contextualSpacing/>
        <w:jc w:val="both"/>
        <w:rPr>
          <w:color w:val="000000"/>
          <w:sz w:val="28"/>
          <w:szCs w:val="28"/>
        </w:rPr>
      </w:pPr>
      <w:r w:rsidRPr="00DB3CA3">
        <w:rPr>
          <w:color w:val="000000"/>
          <w:sz w:val="28"/>
          <w:szCs w:val="28"/>
        </w:rPr>
        <w:t xml:space="preserve">Якщо інтенсивність тренувального навантаження при III-IV-V </w:t>
      </w:r>
      <w:proofErr w:type="gramStart"/>
      <w:r w:rsidRPr="00DB3CA3">
        <w:rPr>
          <w:color w:val="000000"/>
          <w:sz w:val="28"/>
          <w:szCs w:val="28"/>
        </w:rPr>
        <w:t>р</w:t>
      </w:r>
      <w:proofErr w:type="gramEnd"/>
      <w:r w:rsidRPr="00DB3CA3">
        <w:rPr>
          <w:color w:val="000000"/>
          <w:sz w:val="28"/>
          <w:szCs w:val="28"/>
        </w:rPr>
        <w:t xml:space="preserve">івнях соматичного здоров’я становить 50-70 % від максимальної, то вважається цілком достатніми три-чотириразові заняття по 30-40 хвилин кожне. </w:t>
      </w:r>
    </w:p>
    <w:p w:rsidR="00C36237" w:rsidRPr="00DB3CA3" w:rsidRDefault="00C36237" w:rsidP="00DB3CA3">
      <w:pPr>
        <w:pStyle w:val="Pa3"/>
        <w:spacing w:line="276" w:lineRule="auto"/>
        <w:ind w:firstLine="380"/>
        <w:contextualSpacing/>
        <w:jc w:val="both"/>
        <w:rPr>
          <w:color w:val="000000"/>
          <w:sz w:val="28"/>
          <w:szCs w:val="28"/>
        </w:rPr>
      </w:pPr>
      <w:r w:rsidRPr="00DB3CA3">
        <w:rPr>
          <w:color w:val="000000"/>
          <w:sz w:val="28"/>
          <w:szCs w:val="28"/>
        </w:rPr>
        <w:t xml:space="preserve">Одним з найбільш раціональних способів дозування об’єму навантаження, необхідного для вироблення і </w:t>
      </w:r>
      <w:proofErr w:type="gramStart"/>
      <w:r w:rsidRPr="00DB3CA3">
        <w:rPr>
          <w:color w:val="000000"/>
          <w:sz w:val="28"/>
          <w:szCs w:val="28"/>
        </w:rPr>
        <w:t>п</w:t>
      </w:r>
      <w:proofErr w:type="gramEnd"/>
      <w:r w:rsidRPr="00DB3CA3">
        <w:rPr>
          <w:color w:val="000000"/>
          <w:sz w:val="28"/>
          <w:szCs w:val="28"/>
        </w:rPr>
        <w:t>ідтримки високого рівня функціонального стану та працездатності, є використання так званої очкової системи (К. Купер): 1 очко відповідає 7 мл необхідного при роботі кисню з розрахунку на 1 кг маси тіла. Практично здорова людина повинна набирати щонайменше 30 очок на тиждень (при середній масі тіла 70 кг, це становить 70</w:t>
      </w:r>
      <w:r w:rsidRPr="00DB3CA3">
        <w:rPr>
          <w:b/>
          <w:bCs/>
          <w:color w:val="000000"/>
          <w:sz w:val="28"/>
          <w:szCs w:val="28"/>
        </w:rPr>
        <w:t>·</w:t>
      </w:r>
      <w:r w:rsidRPr="00DB3CA3">
        <w:rPr>
          <w:color w:val="000000"/>
          <w:sz w:val="28"/>
          <w:szCs w:val="28"/>
        </w:rPr>
        <w:t>7 мл О</w:t>
      </w:r>
      <w:proofErr w:type="gramStart"/>
      <w:r w:rsidRPr="00DB3CA3">
        <w:rPr>
          <w:rStyle w:val="A8"/>
          <w:sz w:val="28"/>
          <w:szCs w:val="28"/>
        </w:rPr>
        <w:t>2</w:t>
      </w:r>
      <w:proofErr w:type="gramEnd"/>
      <w:r w:rsidRPr="00DB3CA3">
        <w:rPr>
          <w:b/>
          <w:bCs/>
          <w:color w:val="000000"/>
          <w:sz w:val="28"/>
          <w:szCs w:val="28"/>
        </w:rPr>
        <w:t>·</w:t>
      </w:r>
      <w:r w:rsidRPr="00DB3CA3">
        <w:rPr>
          <w:color w:val="000000"/>
          <w:sz w:val="28"/>
          <w:szCs w:val="28"/>
        </w:rPr>
        <w:t>30 = 150 л О</w:t>
      </w:r>
      <w:r w:rsidRPr="00DB3CA3">
        <w:rPr>
          <w:rStyle w:val="A8"/>
          <w:sz w:val="28"/>
          <w:szCs w:val="28"/>
        </w:rPr>
        <w:t>2</w:t>
      </w:r>
      <w:r w:rsidRPr="00DB3CA3">
        <w:rPr>
          <w:color w:val="000000"/>
          <w:sz w:val="28"/>
          <w:szCs w:val="28"/>
        </w:rPr>
        <w:t>, що відпові</w:t>
      </w:r>
      <w:r w:rsidRPr="00DB3CA3">
        <w:rPr>
          <w:color w:val="000000"/>
          <w:sz w:val="28"/>
          <w:szCs w:val="28"/>
        </w:rPr>
        <w:softHyphen/>
        <w:t xml:space="preserve">дає близько 750 ккал енерговитрат), жінка — 24 (120 л </w:t>
      </w:r>
      <w:r w:rsidRPr="00DB3CA3">
        <w:rPr>
          <w:color w:val="000000"/>
          <w:sz w:val="28"/>
          <w:szCs w:val="28"/>
        </w:rPr>
        <w:lastRenderedPageBreak/>
        <w:t>О</w:t>
      </w:r>
      <w:r w:rsidRPr="00DB3CA3">
        <w:rPr>
          <w:rStyle w:val="A8"/>
          <w:sz w:val="28"/>
          <w:szCs w:val="28"/>
        </w:rPr>
        <w:t xml:space="preserve">2 </w:t>
      </w:r>
      <w:r w:rsidRPr="00DB3CA3">
        <w:rPr>
          <w:color w:val="000000"/>
          <w:sz w:val="28"/>
          <w:szCs w:val="28"/>
        </w:rPr>
        <w:t xml:space="preserve">= 600 ккал). </w:t>
      </w:r>
      <w:proofErr w:type="gramStart"/>
      <w:r w:rsidRPr="00DB3CA3">
        <w:rPr>
          <w:color w:val="000000"/>
          <w:sz w:val="28"/>
          <w:szCs w:val="28"/>
        </w:rPr>
        <w:t>З</w:t>
      </w:r>
      <w:proofErr w:type="gramEnd"/>
      <w:r w:rsidRPr="00DB3CA3">
        <w:rPr>
          <w:color w:val="000000"/>
          <w:sz w:val="28"/>
          <w:szCs w:val="28"/>
        </w:rPr>
        <w:t xml:space="preserve"> ураху</w:t>
      </w:r>
      <w:r w:rsidRPr="00DB3CA3">
        <w:rPr>
          <w:color w:val="000000"/>
          <w:sz w:val="28"/>
          <w:szCs w:val="28"/>
        </w:rPr>
        <w:softHyphen/>
        <w:t xml:space="preserve">ванням цього обсягу навантаження розроблені тренувальні програми для занять ходьбою, бігом, велосипедом, плаванням, скакалкою, спортивними іграми та ін. </w:t>
      </w:r>
    </w:p>
    <w:p w:rsidR="00C36237" w:rsidRPr="00DB3CA3" w:rsidRDefault="00C36237" w:rsidP="00DB3CA3">
      <w:pPr>
        <w:pStyle w:val="Pa3"/>
        <w:spacing w:line="276" w:lineRule="auto"/>
        <w:ind w:firstLine="380"/>
        <w:contextualSpacing/>
        <w:jc w:val="both"/>
        <w:rPr>
          <w:color w:val="000000"/>
          <w:sz w:val="28"/>
          <w:szCs w:val="28"/>
        </w:rPr>
      </w:pPr>
      <w:r w:rsidRPr="00DB3CA3">
        <w:rPr>
          <w:color w:val="000000"/>
          <w:sz w:val="28"/>
          <w:szCs w:val="28"/>
        </w:rPr>
        <w:t>Приклад розподілу навантажень (оздоровчий біг) у двотижневому оздо</w:t>
      </w:r>
      <w:r w:rsidRPr="00DB3CA3">
        <w:rPr>
          <w:color w:val="000000"/>
          <w:sz w:val="28"/>
          <w:szCs w:val="28"/>
        </w:rPr>
        <w:softHyphen/>
        <w:t xml:space="preserve">ровчому тренувальному мікроциклі, в залежності від стажу занять і </w:t>
      </w:r>
      <w:proofErr w:type="gramStart"/>
      <w:r w:rsidRPr="00DB3CA3">
        <w:rPr>
          <w:color w:val="000000"/>
          <w:sz w:val="28"/>
          <w:szCs w:val="28"/>
        </w:rPr>
        <w:t>п</w:t>
      </w:r>
      <w:proofErr w:type="gramEnd"/>
      <w:r w:rsidRPr="00DB3CA3">
        <w:rPr>
          <w:color w:val="000000"/>
          <w:sz w:val="28"/>
          <w:szCs w:val="28"/>
        </w:rPr>
        <w:t>ідго</w:t>
      </w:r>
      <w:r w:rsidRPr="00DB3CA3">
        <w:rPr>
          <w:color w:val="000000"/>
          <w:sz w:val="28"/>
          <w:szCs w:val="28"/>
        </w:rPr>
        <w:softHyphen/>
        <w:t xml:space="preserve">товленості, представлено в роботі В. М. Волкова та Є. Г. Мільнера (1987 р.). </w:t>
      </w:r>
    </w:p>
    <w:p w:rsidR="00C36237" w:rsidRPr="00DB3CA3" w:rsidRDefault="00C36237" w:rsidP="00DB3CA3">
      <w:pPr>
        <w:pStyle w:val="Pa3"/>
        <w:spacing w:line="276" w:lineRule="auto"/>
        <w:ind w:firstLine="380"/>
        <w:contextualSpacing/>
        <w:jc w:val="both"/>
        <w:rPr>
          <w:color w:val="000000"/>
          <w:sz w:val="28"/>
          <w:szCs w:val="28"/>
        </w:rPr>
      </w:pPr>
      <w:r w:rsidRPr="00DB3CA3">
        <w:rPr>
          <w:color w:val="000000"/>
          <w:sz w:val="28"/>
          <w:szCs w:val="28"/>
        </w:rPr>
        <w:t xml:space="preserve">Увесь тренувальний цикл умовно поділяють на три періоди </w:t>
      </w:r>
      <w:r w:rsidRPr="00DB3CA3">
        <w:rPr>
          <w:b/>
          <w:bCs/>
          <w:color w:val="000000"/>
          <w:sz w:val="28"/>
          <w:szCs w:val="28"/>
        </w:rPr>
        <w:t xml:space="preserve">— </w:t>
      </w:r>
      <w:proofErr w:type="gramStart"/>
      <w:r w:rsidRPr="00DB3CA3">
        <w:rPr>
          <w:color w:val="000000"/>
          <w:sz w:val="28"/>
          <w:szCs w:val="28"/>
        </w:rPr>
        <w:t>п</w:t>
      </w:r>
      <w:proofErr w:type="gramEnd"/>
      <w:r w:rsidRPr="00DB3CA3">
        <w:rPr>
          <w:color w:val="000000"/>
          <w:sz w:val="28"/>
          <w:szCs w:val="28"/>
        </w:rPr>
        <w:t>ідготов</w:t>
      </w:r>
      <w:r w:rsidRPr="00DB3CA3">
        <w:rPr>
          <w:color w:val="000000"/>
          <w:sz w:val="28"/>
          <w:szCs w:val="28"/>
        </w:rPr>
        <w:softHyphen/>
        <w:t xml:space="preserve">чий, основний і підтримуючий, кожен з яких має свої завдання. Завданнями </w:t>
      </w:r>
      <w:proofErr w:type="gramStart"/>
      <w:r w:rsidRPr="00DB3CA3">
        <w:rPr>
          <w:color w:val="000000"/>
          <w:sz w:val="28"/>
          <w:szCs w:val="28"/>
        </w:rPr>
        <w:t>п</w:t>
      </w:r>
      <w:proofErr w:type="gramEnd"/>
      <w:r w:rsidRPr="00DB3CA3">
        <w:rPr>
          <w:color w:val="000000"/>
          <w:sz w:val="28"/>
          <w:szCs w:val="28"/>
        </w:rPr>
        <w:t xml:space="preserve">ідготовчого періоду є розвиток та вдосконалення рухових навичок та вмінь. </w:t>
      </w:r>
      <w:proofErr w:type="gramStart"/>
      <w:r w:rsidRPr="00DB3CA3">
        <w:rPr>
          <w:color w:val="000000"/>
          <w:sz w:val="28"/>
          <w:szCs w:val="28"/>
        </w:rPr>
        <w:t>Реалізації цих завдань сприяють навантаження невисокої інтенсивності (на 10-20про</w:t>
      </w:r>
      <w:r w:rsidRPr="00DB3CA3">
        <w:rPr>
          <w:color w:val="000000"/>
          <w:sz w:val="28"/>
          <w:szCs w:val="28"/>
        </w:rPr>
        <w:softHyphen/>
        <w:t>тягом 2-8 тижнів у вперше приступають до оздоровчого тренування.</w:t>
      </w:r>
      <w:proofErr w:type="gramEnd"/>
      <w:r w:rsidRPr="00DB3CA3">
        <w:rPr>
          <w:color w:val="000000"/>
          <w:sz w:val="28"/>
          <w:szCs w:val="28"/>
        </w:rPr>
        <w:t xml:space="preserve"> Почина</w:t>
      </w:r>
      <w:r w:rsidRPr="00DB3CA3">
        <w:rPr>
          <w:color w:val="000000"/>
          <w:sz w:val="28"/>
          <w:szCs w:val="28"/>
        </w:rPr>
        <w:softHyphen/>
        <w:t>ти в цьому випадку потрібно, я</w:t>
      </w:r>
      <w:r w:rsidR="009C69B5">
        <w:rPr>
          <w:color w:val="000000"/>
          <w:sz w:val="28"/>
          <w:szCs w:val="28"/>
        </w:rPr>
        <w:t>к правило, з ходьби</w:t>
      </w:r>
      <w:r w:rsidRPr="00DB3CA3">
        <w:rPr>
          <w:color w:val="000000"/>
          <w:sz w:val="28"/>
          <w:szCs w:val="28"/>
        </w:rPr>
        <w:t xml:space="preserve">. </w:t>
      </w:r>
    </w:p>
    <w:p w:rsidR="00C36237" w:rsidRPr="00DB3CA3" w:rsidRDefault="00C36237" w:rsidP="00DB3CA3">
      <w:pPr>
        <w:pStyle w:val="Pa3"/>
        <w:spacing w:line="276" w:lineRule="auto"/>
        <w:ind w:firstLine="380"/>
        <w:contextualSpacing/>
        <w:jc w:val="both"/>
        <w:rPr>
          <w:color w:val="000000"/>
          <w:sz w:val="28"/>
          <w:szCs w:val="28"/>
        </w:rPr>
      </w:pPr>
      <w:r w:rsidRPr="00DB3CA3">
        <w:rPr>
          <w:color w:val="000000"/>
          <w:sz w:val="28"/>
          <w:szCs w:val="28"/>
        </w:rPr>
        <w:t>Тривалість основного періоду визначається особливостями розвитку тре</w:t>
      </w:r>
      <w:r w:rsidRPr="00DB3CA3">
        <w:rPr>
          <w:color w:val="000000"/>
          <w:sz w:val="28"/>
          <w:szCs w:val="28"/>
        </w:rPr>
        <w:softHyphen/>
        <w:t>нувального ефекту — аж до досягнення належних значень функціональних резерві</w:t>
      </w:r>
      <w:proofErr w:type="gramStart"/>
      <w:r w:rsidRPr="00DB3CA3">
        <w:rPr>
          <w:color w:val="000000"/>
          <w:sz w:val="28"/>
          <w:szCs w:val="28"/>
        </w:rPr>
        <w:t>в</w:t>
      </w:r>
      <w:proofErr w:type="gramEnd"/>
      <w:r w:rsidRPr="00DB3CA3">
        <w:rPr>
          <w:color w:val="000000"/>
          <w:sz w:val="28"/>
          <w:szCs w:val="28"/>
        </w:rPr>
        <w:t xml:space="preserve"> для кожної віково-статевої групи. Потужність, обсяг і характер вправ індивідуалізується в залежності від </w:t>
      </w:r>
      <w:proofErr w:type="gramStart"/>
      <w:r w:rsidRPr="00DB3CA3">
        <w:rPr>
          <w:color w:val="000000"/>
          <w:sz w:val="28"/>
          <w:szCs w:val="28"/>
        </w:rPr>
        <w:t>р</w:t>
      </w:r>
      <w:proofErr w:type="gramEnd"/>
      <w:r w:rsidRPr="00DB3CA3">
        <w:rPr>
          <w:color w:val="000000"/>
          <w:sz w:val="28"/>
          <w:szCs w:val="28"/>
        </w:rPr>
        <w:t xml:space="preserve">івня функціонального стану, статі, віку. </w:t>
      </w:r>
    </w:p>
    <w:p w:rsidR="00E8724D" w:rsidRPr="00DB3CA3" w:rsidRDefault="00C36237" w:rsidP="00DB3CA3">
      <w:pPr>
        <w:autoSpaceDE w:val="0"/>
        <w:autoSpaceDN w:val="0"/>
        <w:adjustRightInd w:val="0"/>
        <w:spacing w:after="0"/>
        <w:contextualSpacing/>
        <w:jc w:val="center"/>
        <w:rPr>
          <w:rFonts w:ascii="Times New Roman" w:hAnsi="Times New Roman"/>
          <w:color w:val="000000"/>
          <w:sz w:val="28"/>
          <w:szCs w:val="28"/>
        </w:rPr>
      </w:pPr>
      <w:r w:rsidRPr="00DB3CA3">
        <w:rPr>
          <w:rFonts w:ascii="Times New Roman" w:hAnsi="Times New Roman"/>
          <w:color w:val="000000"/>
          <w:sz w:val="28"/>
          <w:szCs w:val="28"/>
        </w:rPr>
        <w:t xml:space="preserve">У </w:t>
      </w:r>
      <w:proofErr w:type="gramStart"/>
      <w:r w:rsidRPr="00DB3CA3">
        <w:rPr>
          <w:rFonts w:ascii="Times New Roman" w:hAnsi="Times New Roman"/>
          <w:color w:val="000000"/>
          <w:sz w:val="28"/>
          <w:szCs w:val="28"/>
        </w:rPr>
        <w:t>п</w:t>
      </w:r>
      <w:proofErr w:type="gramEnd"/>
      <w:r w:rsidRPr="00DB3CA3">
        <w:rPr>
          <w:rFonts w:ascii="Times New Roman" w:hAnsi="Times New Roman"/>
          <w:color w:val="000000"/>
          <w:sz w:val="28"/>
          <w:szCs w:val="28"/>
        </w:rPr>
        <w:t>ідтримуючому періоді фізичні вправи використовуются з метою збере</w:t>
      </w:r>
      <w:r w:rsidRPr="00DB3CA3">
        <w:rPr>
          <w:rFonts w:ascii="Times New Roman" w:hAnsi="Times New Roman"/>
          <w:color w:val="000000"/>
          <w:sz w:val="28"/>
          <w:szCs w:val="28"/>
        </w:rPr>
        <w:softHyphen/>
        <w:t>ження або подальшого вдосконалення фізичного стану. Тривалість цього пе</w:t>
      </w:r>
      <w:r w:rsidRPr="00DB3CA3">
        <w:rPr>
          <w:rFonts w:ascii="Times New Roman" w:hAnsi="Times New Roman"/>
          <w:color w:val="000000"/>
          <w:sz w:val="28"/>
          <w:szCs w:val="28"/>
        </w:rPr>
        <w:softHyphen/>
        <w:t>ріоду не обмежена, а перерви в заняттях не повинні перевищувати 1-2 місяці.</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Отже, при наявності інформації про функціональні можливості індивіда (функціональний клас, </w:t>
      </w:r>
      <w:proofErr w:type="gramStart"/>
      <w:r w:rsidRPr="00DB3CA3">
        <w:rPr>
          <w:rFonts w:ascii="Times New Roman" w:eastAsiaTheme="minorHAnsi" w:hAnsi="Times New Roman"/>
          <w:color w:val="000000"/>
          <w:sz w:val="28"/>
          <w:szCs w:val="28"/>
        </w:rPr>
        <w:t>р</w:t>
      </w:r>
      <w:proofErr w:type="gramEnd"/>
      <w:r w:rsidRPr="00DB3CA3">
        <w:rPr>
          <w:rFonts w:ascii="Times New Roman" w:eastAsiaTheme="minorHAnsi" w:hAnsi="Times New Roman"/>
          <w:color w:val="000000"/>
          <w:sz w:val="28"/>
          <w:szCs w:val="28"/>
        </w:rPr>
        <w:t xml:space="preserve">івень фізичного стану або соматичного здоров’я) можна регламентувати інтенсивність, обсяг, кратність занять, їх зміст, а також намітити їх структуру, тобто сформувати конкретну програму оздоровчого тренування. </w:t>
      </w:r>
    </w:p>
    <w:p w:rsidR="009C69B5" w:rsidRDefault="009C69B5" w:rsidP="00DB3CA3">
      <w:pPr>
        <w:autoSpaceDE w:val="0"/>
        <w:autoSpaceDN w:val="0"/>
        <w:adjustRightInd w:val="0"/>
        <w:spacing w:after="0"/>
        <w:contextualSpacing/>
        <w:jc w:val="center"/>
        <w:rPr>
          <w:rFonts w:ascii="Times New Roman" w:eastAsiaTheme="minorHAnsi" w:hAnsi="Times New Roman"/>
          <w:b/>
          <w:bCs/>
          <w:color w:val="000000"/>
          <w:sz w:val="28"/>
          <w:szCs w:val="28"/>
        </w:rPr>
      </w:pPr>
    </w:p>
    <w:p w:rsidR="00C36237" w:rsidRPr="00DB3CA3" w:rsidRDefault="00C36237" w:rsidP="00DB3CA3">
      <w:pPr>
        <w:autoSpaceDE w:val="0"/>
        <w:autoSpaceDN w:val="0"/>
        <w:adjustRightInd w:val="0"/>
        <w:spacing w:after="0"/>
        <w:contextualSpacing/>
        <w:jc w:val="center"/>
        <w:rPr>
          <w:rFonts w:ascii="Times New Roman" w:eastAsiaTheme="minorHAnsi" w:hAnsi="Times New Roman"/>
          <w:color w:val="000000"/>
          <w:sz w:val="28"/>
          <w:szCs w:val="28"/>
        </w:rPr>
      </w:pPr>
      <w:r w:rsidRPr="00DB3CA3">
        <w:rPr>
          <w:rFonts w:ascii="Times New Roman" w:eastAsiaTheme="minorHAnsi" w:hAnsi="Times New Roman"/>
          <w:b/>
          <w:bCs/>
          <w:color w:val="000000"/>
          <w:sz w:val="28"/>
          <w:szCs w:val="28"/>
        </w:rPr>
        <w:t>4. Контроль адекватності та ефективності оздоровчого тренування</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Розрізняють три форми контролю в оздоровчому тренуванні: оператив</w:t>
      </w:r>
      <w:r w:rsidRPr="00DB3CA3">
        <w:rPr>
          <w:rFonts w:ascii="Times New Roman" w:eastAsiaTheme="minorHAnsi" w:hAnsi="Times New Roman"/>
          <w:color w:val="000000"/>
          <w:sz w:val="28"/>
          <w:szCs w:val="28"/>
        </w:rPr>
        <w:softHyphen/>
        <w:t>ний, поточний та етапний контроль. Завдання оперативного контролю по</w:t>
      </w:r>
      <w:r w:rsidRPr="00DB3CA3">
        <w:rPr>
          <w:rFonts w:ascii="Times New Roman" w:eastAsiaTheme="minorHAnsi" w:hAnsi="Times New Roman"/>
          <w:color w:val="000000"/>
          <w:sz w:val="28"/>
          <w:szCs w:val="28"/>
        </w:rPr>
        <w:softHyphen/>
        <w:t>лягають в оцінці безпосереднього впливу занять на організм того, хто за</w:t>
      </w:r>
      <w:r w:rsidRPr="00DB3CA3">
        <w:rPr>
          <w:rFonts w:ascii="Times New Roman" w:eastAsiaTheme="minorHAnsi" w:hAnsi="Times New Roman"/>
          <w:color w:val="000000"/>
          <w:sz w:val="28"/>
          <w:szCs w:val="28"/>
        </w:rPr>
        <w:softHyphen/>
        <w:t xml:space="preserve">ймається фізичними вправами. Він проводиться в процесі спостережень на занятті або відразу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 xml:space="preserve">ісля нього.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Поточний контроль здійснюється з метою оцінки поточного стану фіз</w:t>
      </w:r>
      <w:r w:rsidRPr="00DB3CA3">
        <w:rPr>
          <w:rFonts w:ascii="Times New Roman" w:eastAsiaTheme="minorHAnsi" w:hAnsi="Times New Roman"/>
          <w:color w:val="000000"/>
          <w:sz w:val="28"/>
          <w:szCs w:val="28"/>
        </w:rPr>
        <w:softHyphen/>
        <w:t xml:space="preserve">культурника і проводиться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 xml:space="preserve">ісля одного-двох тижневих мікроциклів з тим, щоб отримати інформацію про наявність тренувального ефекту або появи ознак неадекватності.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Етапний контроль закономірно закінчує тренувальний цикл або його періоди. Складність методичних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ідходів зростає від оперативного до етап</w:t>
      </w:r>
      <w:r w:rsidRPr="00DB3CA3">
        <w:rPr>
          <w:rFonts w:ascii="Times New Roman" w:eastAsiaTheme="minorHAnsi" w:hAnsi="Times New Roman"/>
          <w:color w:val="000000"/>
          <w:sz w:val="28"/>
          <w:szCs w:val="28"/>
        </w:rPr>
        <w:softHyphen/>
      </w:r>
      <w:r w:rsidRPr="00DB3CA3">
        <w:rPr>
          <w:rFonts w:ascii="Times New Roman" w:eastAsiaTheme="minorHAnsi" w:hAnsi="Times New Roman"/>
          <w:color w:val="000000"/>
          <w:sz w:val="28"/>
          <w:szCs w:val="28"/>
        </w:rPr>
        <w:lastRenderedPageBreak/>
        <w:t>ного контролю, який проводиться, як правило, під час чергового щорічного профілактичного обстеження.</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При проведенні оперативного контролю з урахуванням суб’єктивних відчуттів розрізняють три типи реакцій на тренувальне навантажен</w:t>
      </w:r>
      <w:r w:rsidRPr="00DB3CA3">
        <w:rPr>
          <w:rFonts w:ascii="Times New Roman" w:eastAsiaTheme="minorHAnsi" w:hAnsi="Times New Roman"/>
          <w:color w:val="000000"/>
          <w:sz w:val="28"/>
          <w:szCs w:val="28"/>
        </w:rPr>
        <w:softHyphen/>
        <w:t xml:space="preserve">ня — фізіологічну, «граничну» і патологічну.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b/>
          <w:bCs/>
          <w:color w:val="000000"/>
          <w:sz w:val="28"/>
          <w:szCs w:val="28"/>
        </w:rPr>
        <w:t>Фізіологічна реакція характеризується</w:t>
      </w:r>
      <w:r w:rsidRPr="00DB3CA3">
        <w:rPr>
          <w:rFonts w:ascii="Times New Roman" w:eastAsiaTheme="minorHAnsi" w:hAnsi="Times New Roman"/>
          <w:color w:val="000000"/>
          <w:sz w:val="28"/>
          <w:szCs w:val="28"/>
        </w:rPr>
        <w:t>:</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proofErr w:type="gramStart"/>
      <w:r w:rsidRPr="00DB3CA3">
        <w:rPr>
          <w:rFonts w:ascii="Times New Roman" w:eastAsiaTheme="minorHAnsi" w:hAnsi="Times New Roman"/>
          <w:color w:val="000000"/>
          <w:sz w:val="28"/>
          <w:szCs w:val="28"/>
          <w:u w:val="single"/>
        </w:rPr>
        <w:t>п</w:t>
      </w:r>
      <w:proofErr w:type="gramEnd"/>
      <w:r w:rsidRPr="00DB3CA3">
        <w:rPr>
          <w:rFonts w:ascii="Times New Roman" w:eastAsiaTheme="minorHAnsi" w:hAnsi="Times New Roman"/>
          <w:color w:val="000000"/>
          <w:sz w:val="28"/>
          <w:szCs w:val="28"/>
          <w:u w:val="single"/>
        </w:rPr>
        <w:t xml:space="preserve">ід час тренування </w:t>
      </w:r>
      <w:r w:rsidRPr="00DB3CA3">
        <w:rPr>
          <w:rFonts w:ascii="Times New Roman" w:eastAsiaTheme="minorHAnsi" w:hAnsi="Times New Roman"/>
          <w:color w:val="000000"/>
          <w:sz w:val="28"/>
          <w:szCs w:val="28"/>
        </w:rPr>
        <w:t>— зберігається відчуття можливості посилення інтенсивності навантаження; частота серцевих скорочень перебуває в межах, встановлених для даного індивіда значень, підтримується вільний ритмічне дихання (наприклад, під час бігу на 3 кроки вдих, на 3 — видих), виникає бажання продовжувати заняття;</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u w:val="single"/>
        </w:rPr>
        <w:t xml:space="preserve">відразу </w:t>
      </w:r>
      <w:proofErr w:type="gramStart"/>
      <w:r w:rsidRPr="00DB3CA3">
        <w:rPr>
          <w:rFonts w:ascii="Times New Roman" w:eastAsiaTheme="minorHAnsi" w:hAnsi="Times New Roman"/>
          <w:color w:val="000000"/>
          <w:sz w:val="28"/>
          <w:szCs w:val="28"/>
          <w:u w:val="single"/>
        </w:rPr>
        <w:t>п</w:t>
      </w:r>
      <w:proofErr w:type="gramEnd"/>
      <w:r w:rsidRPr="00DB3CA3">
        <w:rPr>
          <w:rFonts w:ascii="Times New Roman" w:eastAsiaTheme="minorHAnsi" w:hAnsi="Times New Roman"/>
          <w:color w:val="000000"/>
          <w:sz w:val="28"/>
          <w:szCs w:val="28"/>
          <w:u w:val="single"/>
        </w:rPr>
        <w:t xml:space="preserve">ісля тренування </w:t>
      </w:r>
      <w:r w:rsidRPr="00DB3CA3">
        <w:rPr>
          <w:rFonts w:ascii="Times New Roman" w:eastAsiaTheme="minorHAnsi" w:hAnsi="Times New Roman"/>
          <w:color w:val="000000"/>
          <w:sz w:val="28"/>
          <w:szCs w:val="28"/>
        </w:rPr>
        <w:t xml:space="preserve">— хороше самопочуття, що супроводжується відчуттям «м’язової радості» частота серцевих скорочень протягом 3 хвилин знижується нижче 100 ударів (20 за 10 с.); у перерві між тренувальними заняттями — відчуття загальної втоми зберігається не більше 2-х годин після тренування; бажання тренуватися; через 2 години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 xml:space="preserve">ісля тренування і водних процедур частота пульсу нижча 80 за 1 хв.; локальне стомлення (почуття втоми) зберігається не більше 12 годин, ортостатична реакція пульсу не більше 12 за 1 хвилину.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b/>
          <w:bCs/>
          <w:color w:val="000000"/>
          <w:sz w:val="28"/>
          <w:szCs w:val="28"/>
        </w:rPr>
        <w:t>Гранична (</w:t>
      </w:r>
      <w:proofErr w:type="gramStart"/>
      <w:r w:rsidRPr="00DB3CA3">
        <w:rPr>
          <w:rFonts w:ascii="Times New Roman" w:eastAsiaTheme="minorHAnsi" w:hAnsi="Times New Roman"/>
          <w:b/>
          <w:bCs/>
          <w:color w:val="000000"/>
          <w:sz w:val="28"/>
          <w:szCs w:val="28"/>
        </w:rPr>
        <w:t>на</w:t>
      </w:r>
      <w:proofErr w:type="gramEnd"/>
      <w:r w:rsidRPr="00DB3CA3">
        <w:rPr>
          <w:rFonts w:ascii="Times New Roman" w:eastAsiaTheme="minorHAnsi" w:hAnsi="Times New Roman"/>
          <w:b/>
          <w:bCs/>
          <w:color w:val="000000"/>
          <w:sz w:val="28"/>
          <w:szCs w:val="28"/>
        </w:rPr>
        <w:t xml:space="preserve"> межі норми і патології) реакція: </w:t>
      </w:r>
    </w:p>
    <w:p w:rsidR="00C36237" w:rsidRPr="00DB3CA3" w:rsidRDefault="00C36237" w:rsidP="009C69B5">
      <w:pPr>
        <w:autoSpaceDE w:val="0"/>
        <w:autoSpaceDN w:val="0"/>
        <w:adjustRightInd w:val="0"/>
        <w:spacing w:after="0"/>
        <w:ind w:firstLine="380"/>
        <w:contextualSpacing/>
        <w:jc w:val="both"/>
        <w:rPr>
          <w:rFonts w:ascii="Times New Roman" w:eastAsiaTheme="minorHAnsi" w:hAnsi="Times New Roman"/>
          <w:color w:val="000000"/>
          <w:sz w:val="28"/>
          <w:szCs w:val="28"/>
        </w:rPr>
      </w:pPr>
      <w:proofErr w:type="gramStart"/>
      <w:r w:rsidRPr="00DB3CA3">
        <w:rPr>
          <w:rFonts w:ascii="Times New Roman" w:eastAsiaTheme="minorHAnsi" w:hAnsi="Times New Roman"/>
          <w:color w:val="000000"/>
          <w:sz w:val="28"/>
          <w:szCs w:val="28"/>
          <w:u w:val="single"/>
        </w:rPr>
        <w:t>п</w:t>
      </w:r>
      <w:proofErr w:type="gramEnd"/>
      <w:r w:rsidRPr="00DB3CA3">
        <w:rPr>
          <w:rFonts w:ascii="Times New Roman" w:eastAsiaTheme="minorHAnsi" w:hAnsi="Times New Roman"/>
          <w:color w:val="000000"/>
          <w:sz w:val="28"/>
          <w:szCs w:val="28"/>
          <w:u w:val="single"/>
        </w:rPr>
        <w:t>ід час тренування</w:t>
      </w:r>
      <w:r w:rsidRPr="00DB3CA3">
        <w:rPr>
          <w:rFonts w:ascii="Times New Roman" w:eastAsiaTheme="minorHAnsi" w:hAnsi="Times New Roman"/>
          <w:color w:val="000000"/>
          <w:sz w:val="28"/>
          <w:szCs w:val="28"/>
        </w:rPr>
        <w:t xml:space="preserve">: відчуття граничного навантаження, частішим стає звичайний темп дихання з прискоренням його фаз (наприклад, при бігу — 2 кроки на вдих, 2 — на видих); поява різних неприємних відчуттів або болів за грудиною, які зникають при зниженні інтенсивності навантаження (темпу бігу);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u w:val="single"/>
        </w:rPr>
        <w:t xml:space="preserve">відразу </w:t>
      </w:r>
      <w:proofErr w:type="gramStart"/>
      <w:r w:rsidRPr="00DB3CA3">
        <w:rPr>
          <w:rFonts w:ascii="Times New Roman" w:eastAsiaTheme="minorHAnsi" w:hAnsi="Times New Roman"/>
          <w:color w:val="000000"/>
          <w:sz w:val="28"/>
          <w:szCs w:val="28"/>
          <w:u w:val="single"/>
        </w:rPr>
        <w:t>п</w:t>
      </w:r>
      <w:proofErr w:type="gramEnd"/>
      <w:r w:rsidRPr="00DB3CA3">
        <w:rPr>
          <w:rFonts w:ascii="Times New Roman" w:eastAsiaTheme="minorHAnsi" w:hAnsi="Times New Roman"/>
          <w:color w:val="000000"/>
          <w:sz w:val="28"/>
          <w:szCs w:val="28"/>
          <w:u w:val="single"/>
        </w:rPr>
        <w:t xml:space="preserve">ісля тренування </w:t>
      </w:r>
      <w:r w:rsidRPr="00DB3CA3">
        <w:rPr>
          <w:rFonts w:ascii="Times New Roman" w:eastAsiaTheme="minorHAnsi" w:hAnsi="Times New Roman"/>
          <w:color w:val="000000"/>
          <w:sz w:val="28"/>
          <w:szCs w:val="28"/>
        </w:rPr>
        <w:t xml:space="preserve">— відчуття пригніченості, після 3-х хвилин частота пульсу більше 100 за 1 хв, поява різного характеру болів і неприємних відчуттів, що виникають навіть при навантаженнях незначної інтенсивності;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u w:val="single"/>
        </w:rPr>
        <w:t>в перерві між тренуваннями</w:t>
      </w:r>
      <w:r w:rsidRPr="00DB3CA3">
        <w:rPr>
          <w:rFonts w:ascii="Times New Roman" w:eastAsiaTheme="minorHAnsi" w:hAnsi="Times New Roman"/>
          <w:color w:val="000000"/>
          <w:sz w:val="28"/>
          <w:szCs w:val="28"/>
        </w:rPr>
        <w:t xml:space="preserve">: відчуття втоми зберігається більше 2-х годин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 xml:space="preserve">ісля заняття; зниження цікавості до занять; порушення сну (труднощі в засинанні, пробудження серед ночі); зниження апетиту; частота пульсу більше 80 за 1 хв зберігається до 12 годин після тренувального заняття; локальне стомлення зберігається до 24 годин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 xml:space="preserve">ісля тренування; ортостатична реакція пульсу 13-19 за хвилину.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b/>
          <w:bCs/>
          <w:color w:val="000000"/>
          <w:sz w:val="28"/>
          <w:szCs w:val="28"/>
        </w:rPr>
        <w:t xml:space="preserve">Патологічна реакція: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proofErr w:type="gramStart"/>
      <w:r w:rsidRPr="00DB3CA3">
        <w:rPr>
          <w:rFonts w:ascii="Times New Roman" w:eastAsiaTheme="minorHAnsi" w:hAnsi="Times New Roman"/>
          <w:color w:val="000000"/>
          <w:sz w:val="28"/>
          <w:szCs w:val="28"/>
          <w:u w:val="single"/>
        </w:rPr>
        <w:t>п</w:t>
      </w:r>
      <w:proofErr w:type="gramEnd"/>
      <w:r w:rsidRPr="00DB3CA3">
        <w:rPr>
          <w:rFonts w:ascii="Times New Roman" w:eastAsiaTheme="minorHAnsi" w:hAnsi="Times New Roman"/>
          <w:color w:val="000000"/>
          <w:sz w:val="28"/>
          <w:szCs w:val="28"/>
          <w:u w:val="single"/>
        </w:rPr>
        <w:t xml:space="preserve">ід час навантаження </w:t>
      </w:r>
      <w:r w:rsidRPr="00DB3CA3">
        <w:rPr>
          <w:rFonts w:ascii="Times New Roman" w:eastAsiaTheme="minorHAnsi" w:hAnsi="Times New Roman"/>
          <w:color w:val="000000"/>
          <w:sz w:val="28"/>
          <w:szCs w:val="28"/>
        </w:rPr>
        <w:t xml:space="preserve">— порушення координації, блідість, болі в ділянці грудної клітини, порушення ритму серця;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proofErr w:type="gramStart"/>
      <w:r w:rsidRPr="00DB3CA3">
        <w:rPr>
          <w:rFonts w:ascii="Times New Roman" w:eastAsiaTheme="minorHAnsi" w:hAnsi="Times New Roman"/>
          <w:color w:val="000000"/>
          <w:sz w:val="28"/>
          <w:szCs w:val="28"/>
          <w:u w:val="single"/>
        </w:rPr>
        <w:lastRenderedPageBreak/>
        <w:t>п</w:t>
      </w:r>
      <w:proofErr w:type="gramEnd"/>
      <w:r w:rsidRPr="00DB3CA3">
        <w:rPr>
          <w:rFonts w:ascii="Times New Roman" w:eastAsiaTheme="minorHAnsi" w:hAnsi="Times New Roman"/>
          <w:color w:val="000000"/>
          <w:sz w:val="28"/>
          <w:szCs w:val="28"/>
          <w:u w:val="single"/>
        </w:rPr>
        <w:t xml:space="preserve">ісля тренувального заняття </w:t>
      </w:r>
      <w:r w:rsidRPr="00DB3CA3">
        <w:rPr>
          <w:rFonts w:ascii="Times New Roman" w:eastAsiaTheme="minorHAnsi" w:hAnsi="Times New Roman"/>
          <w:color w:val="000000"/>
          <w:sz w:val="28"/>
          <w:szCs w:val="28"/>
        </w:rPr>
        <w:t>— частота пульсу протягом 3 хв. після закінчення заняття перевищує 120 за 1 хв, не зникають болі за грудиною, відчуття сильної втоми, нездужання, запаморочення та ін.</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u w:val="single"/>
        </w:rPr>
        <w:t xml:space="preserve">між тренуваннями </w:t>
      </w:r>
      <w:r w:rsidRPr="00DB3CA3">
        <w:rPr>
          <w:rFonts w:ascii="Times New Roman" w:eastAsiaTheme="minorHAnsi" w:hAnsi="Times New Roman"/>
          <w:color w:val="000000"/>
          <w:sz w:val="28"/>
          <w:szCs w:val="28"/>
        </w:rPr>
        <w:t xml:space="preserve">— відраза до тренування, нездужання, порушення апетиту, сну; відчуття загальної втоми більше 12 годин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 xml:space="preserve">ісля заняття, при цьому частота пульсу перевищує 80 за 1 хв; зниження стійкості до звичного фізичного навантаження (наприклад, підіймання по сходах); ортостатична реакція пульсу 20 і більше за хвилину.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Для проведення поточного контролю використовують найпростіші методи клініко-функціонального </w:t>
      </w:r>
      <w:proofErr w:type="gramStart"/>
      <w:r w:rsidRPr="00DB3CA3">
        <w:rPr>
          <w:rFonts w:ascii="Times New Roman" w:eastAsiaTheme="minorHAnsi" w:hAnsi="Times New Roman"/>
          <w:color w:val="000000"/>
          <w:sz w:val="28"/>
          <w:szCs w:val="28"/>
        </w:rPr>
        <w:t>досл</w:t>
      </w:r>
      <w:proofErr w:type="gramEnd"/>
      <w:r w:rsidRPr="00DB3CA3">
        <w:rPr>
          <w:rFonts w:ascii="Times New Roman" w:eastAsiaTheme="minorHAnsi" w:hAnsi="Times New Roman"/>
          <w:color w:val="000000"/>
          <w:sz w:val="28"/>
          <w:szCs w:val="28"/>
        </w:rPr>
        <w:t>ідження — функціональні проби (20 присідань, проби із затримкою дихання, зі зміною положення тіла і т.д.).</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Етапний контроль передбачає використання поглиблених методів </w:t>
      </w:r>
      <w:proofErr w:type="gramStart"/>
      <w:r w:rsidRPr="00DB3CA3">
        <w:rPr>
          <w:rFonts w:ascii="Times New Roman" w:eastAsiaTheme="minorHAnsi" w:hAnsi="Times New Roman"/>
          <w:color w:val="000000"/>
          <w:sz w:val="28"/>
          <w:szCs w:val="28"/>
        </w:rPr>
        <w:t>досл</w:t>
      </w:r>
      <w:proofErr w:type="gramEnd"/>
      <w:r w:rsidRPr="00DB3CA3">
        <w:rPr>
          <w:rFonts w:ascii="Times New Roman" w:eastAsiaTheme="minorHAnsi" w:hAnsi="Times New Roman"/>
          <w:color w:val="000000"/>
          <w:sz w:val="28"/>
          <w:szCs w:val="28"/>
        </w:rPr>
        <w:t xml:space="preserve">ідження. </w:t>
      </w:r>
    </w:p>
    <w:p w:rsidR="00C36237" w:rsidRPr="00DB3CA3" w:rsidRDefault="00C36237" w:rsidP="00DB3CA3">
      <w:pPr>
        <w:autoSpaceDE w:val="0"/>
        <w:autoSpaceDN w:val="0"/>
        <w:adjustRightInd w:val="0"/>
        <w:spacing w:after="0"/>
        <w:contextualSpacing/>
        <w:jc w:val="center"/>
        <w:rPr>
          <w:rFonts w:ascii="Times New Roman" w:eastAsiaTheme="minorHAnsi" w:hAnsi="Times New Roman"/>
          <w:color w:val="000000"/>
          <w:sz w:val="28"/>
          <w:szCs w:val="28"/>
        </w:rPr>
      </w:pPr>
      <w:r w:rsidRPr="00DB3CA3">
        <w:rPr>
          <w:rFonts w:ascii="Times New Roman" w:eastAsiaTheme="minorHAnsi" w:hAnsi="Times New Roman"/>
          <w:b/>
          <w:bCs/>
          <w:color w:val="000000"/>
          <w:sz w:val="28"/>
          <w:szCs w:val="28"/>
        </w:rPr>
        <w:t>5. Особливості оздоровчого тренування жінок</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Особливості реакції організму на фізичне навантаження, а також ме</w:t>
      </w:r>
      <w:r w:rsidRPr="00DB3CA3">
        <w:rPr>
          <w:rFonts w:ascii="Times New Roman" w:eastAsiaTheme="minorHAnsi" w:hAnsi="Times New Roman"/>
          <w:color w:val="000000"/>
          <w:sz w:val="28"/>
          <w:szCs w:val="28"/>
        </w:rPr>
        <w:softHyphen/>
        <w:t xml:space="preserve">ханізми, що визначають обсяг функціональних резервів та їх динаміку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ід впливом оздоровчого тренування, у жінок та чоловіків принципово не від</w:t>
      </w:r>
      <w:r w:rsidRPr="00DB3CA3">
        <w:rPr>
          <w:rFonts w:ascii="Times New Roman" w:eastAsiaTheme="minorHAnsi" w:hAnsi="Times New Roman"/>
          <w:color w:val="000000"/>
          <w:sz w:val="28"/>
          <w:szCs w:val="28"/>
        </w:rPr>
        <w:softHyphen/>
        <w:t>різняються. Силове тренування у жінок відносно більше впливає на змен</w:t>
      </w:r>
      <w:r w:rsidRPr="00DB3CA3">
        <w:rPr>
          <w:rFonts w:ascii="Times New Roman" w:eastAsiaTheme="minorHAnsi" w:hAnsi="Times New Roman"/>
          <w:color w:val="000000"/>
          <w:sz w:val="28"/>
          <w:szCs w:val="28"/>
        </w:rPr>
        <w:softHyphen/>
        <w:t xml:space="preserve">шення жирової тканини (використання жирів </w:t>
      </w:r>
      <w:proofErr w:type="gramStart"/>
      <w:r w:rsidRPr="00DB3CA3">
        <w:rPr>
          <w:rFonts w:ascii="Times New Roman" w:eastAsiaTheme="minorHAnsi" w:hAnsi="Times New Roman"/>
          <w:color w:val="000000"/>
          <w:sz w:val="28"/>
          <w:szCs w:val="28"/>
        </w:rPr>
        <w:t>м</w:t>
      </w:r>
      <w:proofErr w:type="gramEnd"/>
      <w:r w:rsidRPr="00DB3CA3">
        <w:rPr>
          <w:rFonts w:ascii="Times New Roman" w:eastAsiaTheme="minorHAnsi" w:hAnsi="Times New Roman"/>
          <w:color w:val="000000"/>
          <w:sz w:val="28"/>
          <w:szCs w:val="28"/>
        </w:rPr>
        <w:t>’язами, що працюють, у них більше, ніж у чоловіків) і менше на масу тіла. Навіть у випадках, коли в результаті силового тренування відносний прирі</w:t>
      </w:r>
      <w:proofErr w:type="gramStart"/>
      <w:r w:rsidRPr="00DB3CA3">
        <w:rPr>
          <w:rFonts w:ascii="Times New Roman" w:eastAsiaTheme="minorHAnsi" w:hAnsi="Times New Roman"/>
          <w:color w:val="000000"/>
          <w:sz w:val="28"/>
          <w:szCs w:val="28"/>
        </w:rPr>
        <w:t>ст</w:t>
      </w:r>
      <w:proofErr w:type="gramEnd"/>
      <w:r w:rsidRPr="00DB3CA3">
        <w:rPr>
          <w:rFonts w:ascii="Times New Roman" w:eastAsiaTheme="minorHAnsi" w:hAnsi="Times New Roman"/>
          <w:color w:val="000000"/>
          <w:sz w:val="28"/>
          <w:szCs w:val="28"/>
        </w:rPr>
        <w:t xml:space="preserve"> сили біль</w:t>
      </w:r>
      <w:r w:rsidRPr="00DB3CA3">
        <w:rPr>
          <w:rFonts w:ascii="Times New Roman" w:eastAsiaTheme="minorHAnsi" w:hAnsi="Times New Roman"/>
          <w:color w:val="000000"/>
          <w:sz w:val="28"/>
          <w:szCs w:val="28"/>
        </w:rPr>
        <w:softHyphen/>
        <w:t xml:space="preserve">ший, збільшення маси м’язів у них менше, ніж у чоловіків. </w:t>
      </w:r>
    </w:p>
    <w:p w:rsidR="00C36237" w:rsidRPr="00DB3CA3" w:rsidRDefault="00C36237" w:rsidP="009C69B5">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Максимальна довільна сила м’язі</w:t>
      </w:r>
      <w:proofErr w:type="gramStart"/>
      <w:r w:rsidRPr="00DB3CA3">
        <w:rPr>
          <w:rFonts w:ascii="Times New Roman" w:eastAsiaTheme="minorHAnsi" w:hAnsi="Times New Roman"/>
          <w:color w:val="000000"/>
          <w:sz w:val="28"/>
          <w:szCs w:val="28"/>
        </w:rPr>
        <w:t>в</w:t>
      </w:r>
      <w:proofErr w:type="gramEnd"/>
      <w:r w:rsidRPr="00DB3CA3">
        <w:rPr>
          <w:rFonts w:ascii="Times New Roman" w:eastAsiaTheme="minorHAnsi" w:hAnsi="Times New Roman"/>
          <w:color w:val="000000"/>
          <w:sz w:val="28"/>
          <w:szCs w:val="28"/>
        </w:rPr>
        <w:t xml:space="preserve"> до початку статевого дозрівання у дівчаток і хлопчиків у середньому однакова. Відмінності у величині цього показника настають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 xml:space="preserve">ізніше. Подібна ж закономірність зберігається і щодо максимальних здатностей кисень-транспортної системи </w:t>
      </w:r>
      <w:proofErr w:type="gramStart"/>
      <w:r w:rsidRPr="00DB3CA3">
        <w:rPr>
          <w:rFonts w:ascii="Times New Roman" w:eastAsiaTheme="minorHAnsi" w:hAnsi="Times New Roman"/>
          <w:color w:val="000000"/>
          <w:sz w:val="28"/>
          <w:szCs w:val="28"/>
        </w:rPr>
        <w:t>у</w:t>
      </w:r>
      <w:proofErr w:type="gramEnd"/>
      <w:r w:rsidRPr="00DB3CA3">
        <w:rPr>
          <w:rFonts w:ascii="Times New Roman" w:eastAsiaTheme="minorHAnsi" w:hAnsi="Times New Roman"/>
          <w:color w:val="000000"/>
          <w:sz w:val="28"/>
          <w:szCs w:val="28"/>
        </w:rPr>
        <w:t xml:space="preserve"> хлопчиків і дівча</w:t>
      </w:r>
      <w:r w:rsidRPr="00DB3CA3">
        <w:rPr>
          <w:rFonts w:ascii="Times New Roman" w:eastAsiaTheme="minorHAnsi" w:hAnsi="Times New Roman"/>
          <w:color w:val="000000"/>
          <w:sz w:val="28"/>
          <w:szCs w:val="28"/>
        </w:rPr>
        <w:softHyphen/>
        <w:t xml:space="preserve">ток. Але вже до 18 років жінки відстають від чоловіків </w:t>
      </w:r>
      <w:proofErr w:type="gramStart"/>
      <w:r w:rsidRPr="00DB3CA3">
        <w:rPr>
          <w:rFonts w:ascii="Times New Roman" w:eastAsiaTheme="minorHAnsi" w:hAnsi="Times New Roman"/>
          <w:color w:val="000000"/>
          <w:sz w:val="28"/>
          <w:szCs w:val="28"/>
        </w:rPr>
        <w:t>в</w:t>
      </w:r>
      <w:proofErr w:type="gramEnd"/>
      <w:r w:rsidRPr="00DB3CA3">
        <w:rPr>
          <w:rFonts w:ascii="Times New Roman" w:eastAsiaTheme="minorHAnsi" w:hAnsi="Times New Roman"/>
          <w:color w:val="000000"/>
          <w:sz w:val="28"/>
          <w:szCs w:val="28"/>
        </w:rPr>
        <w:t xml:space="preserve"> цьому показнику на 20-30 %. У міру старіння ці відмінності знову нівелюються.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Статеві відмінності в резервах поглинання кисню практично зникають, якщо цей показник спі</w:t>
      </w:r>
      <w:proofErr w:type="gramStart"/>
      <w:r w:rsidRPr="00DB3CA3">
        <w:rPr>
          <w:rFonts w:ascii="Times New Roman" w:eastAsiaTheme="minorHAnsi" w:hAnsi="Times New Roman"/>
          <w:color w:val="000000"/>
          <w:sz w:val="28"/>
          <w:szCs w:val="28"/>
        </w:rPr>
        <w:t>вв</w:t>
      </w:r>
      <w:proofErr w:type="gramEnd"/>
      <w:r w:rsidRPr="00DB3CA3">
        <w:rPr>
          <w:rFonts w:ascii="Times New Roman" w:eastAsiaTheme="minorHAnsi" w:hAnsi="Times New Roman"/>
          <w:color w:val="000000"/>
          <w:sz w:val="28"/>
          <w:szCs w:val="28"/>
        </w:rPr>
        <w:t>ідносять з активною масою м’язів. Таким чином, здатність м’язів, які працюють, утилізовувати кисень з крові у чоловіків та жінок однакова. При виконанні чоловіками і жінками однакового наванта</w:t>
      </w:r>
      <w:r w:rsidRPr="00DB3CA3">
        <w:rPr>
          <w:rFonts w:ascii="Times New Roman" w:eastAsiaTheme="minorHAnsi" w:hAnsi="Times New Roman"/>
          <w:color w:val="000000"/>
          <w:sz w:val="28"/>
          <w:szCs w:val="28"/>
        </w:rPr>
        <w:softHyphen/>
        <w:t xml:space="preserve">ження нижче максимального на одному </w:t>
      </w:r>
      <w:proofErr w:type="gramStart"/>
      <w:r w:rsidRPr="00DB3CA3">
        <w:rPr>
          <w:rFonts w:ascii="Times New Roman" w:eastAsiaTheme="minorHAnsi" w:hAnsi="Times New Roman"/>
          <w:color w:val="000000"/>
          <w:sz w:val="28"/>
          <w:szCs w:val="28"/>
        </w:rPr>
        <w:t>р</w:t>
      </w:r>
      <w:proofErr w:type="gramEnd"/>
      <w:r w:rsidRPr="00DB3CA3">
        <w:rPr>
          <w:rFonts w:ascii="Times New Roman" w:eastAsiaTheme="minorHAnsi" w:hAnsi="Times New Roman"/>
          <w:color w:val="000000"/>
          <w:sz w:val="28"/>
          <w:szCs w:val="28"/>
        </w:rPr>
        <w:t>івні від максимуму, фізіологічні зміни у жінок дещо більші.</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Функціональний стан </w:t>
      </w:r>
      <w:proofErr w:type="gramStart"/>
      <w:r w:rsidRPr="00DB3CA3">
        <w:rPr>
          <w:rFonts w:ascii="Times New Roman" w:eastAsiaTheme="minorHAnsi" w:hAnsi="Times New Roman"/>
          <w:color w:val="000000"/>
          <w:sz w:val="28"/>
          <w:szCs w:val="28"/>
        </w:rPr>
        <w:t>р</w:t>
      </w:r>
      <w:proofErr w:type="gramEnd"/>
      <w:r w:rsidRPr="00DB3CA3">
        <w:rPr>
          <w:rFonts w:ascii="Times New Roman" w:eastAsiaTheme="minorHAnsi" w:hAnsi="Times New Roman"/>
          <w:color w:val="000000"/>
          <w:sz w:val="28"/>
          <w:szCs w:val="28"/>
        </w:rPr>
        <w:t xml:space="preserve">ізних фізіологічних систем і фізична працездатність у цілому в жінок знаходиться у певній залежності від фаз менструального циклу. </w:t>
      </w:r>
    </w:p>
    <w:p w:rsidR="009C69B5" w:rsidRDefault="009C69B5" w:rsidP="00DB3CA3">
      <w:pPr>
        <w:autoSpaceDE w:val="0"/>
        <w:autoSpaceDN w:val="0"/>
        <w:adjustRightInd w:val="0"/>
        <w:spacing w:after="0"/>
        <w:ind w:firstLine="380"/>
        <w:contextualSpacing/>
        <w:jc w:val="both"/>
        <w:rPr>
          <w:rFonts w:ascii="Times New Roman" w:eastAsiaTheme="minorHAnsi" w:hAnsi="Times New Roman"/>
          <w:b/>
          <w:bCs/>
          <w:color w:val="000000"/>
          <w:sz w:val="28"/>
          <w:szCs w:val="28"/>
        </w:rPr>
      </w:pPr>
    </w:p>
    <w:p w:rsidR="009C69B5" w:rsidRDefault="009C69B5" w:rsidP="00DB3CA3">
      <w:pPr>
        <w:autoSpaceDE w:val="0"/>
        <w:autoSpaceDN w:val="0"/>
        <w:adjustRightInd w:val="0"/>
        <w:spacing w:after="0"/>
        <w:ind w:firstLine="380"/>
        <w:contextualSpacing/>
        <w:jc w:val="both"/>
        <w:rPr>
          <w:rFonts w:ascii="Times New Roman" w:eastAsiaTheme="minorHAnsi" w:hAnsi="Times New Roman"/>
          <w:b/>
          <w:bCs/>
          <w:color w:val="000000"/>
          <w:sz w:val="28"/>
          <w:szCs w:val="28"/>
        </w:rPr>
      </w:pP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b/>
          <w:bCs/>
          <w:color w:val="000000"/>
          <w:sz w:val="28"/>
          <w:szCs w:val="28"/>
        </w:rPr>
        <w:lastRenderedPageBreak/>
        <w:t xml:space="preserve">Таким чином: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1. Переважна спрямованість оздоровчого тренування </w:t>
      </w:r>
      <w:proofErr w:type="gramStart"/>
      <w:r w:rsidRPr="00DB3CA3">
        <w:rPr>
          <w:rFonts w:ascii="Times New Roman" w:eastAsiaTheme="minorHAnsi" w:hAnsi="Times New Roman"/>
          <w:color w:val="000000"/>
          <w:sz w:val="28"/>
          <w:szCs w:val="28"/>
        </w:rPr>
        <w:t>у</w:t>
      </w:r>
      <w:proofErr w:type="gramEnd"/>
      <w:r w:rsidRPr="00DB3CA3">
        <w:rPr>
          <w:rFonts w:ascii="Times New Roman" w:eastAsiaTheme="minorHAnsi" w:hAnsi="Times New Roman"/>
          <w:color w:val="000000"/>
          <w:sz w:val="28"/>
          <w:szCs w:val="28"/>
        </w:rPr>
        <w:t xml:space="preserve"> жінок та ж, що і у чоловіків — розвиток кисневих механізмів утворення енергії (загаль</w:t>
      </w:r>
      <w:r w:rsidRPr="00DB3CA3">
        <w:rPr>
          <w:rFonts w:ascii="Times New Roman" w:eastAsiaTheme="minorHAnsi" w:hAnsi="Times New Roman"/>
          <w:color w:val="000000"/>
          <w:sz w:val="28"/>
          <w:szCs w:val="28"/>
        </w:rPr>
        <w:softHyphen/>
        <w:t xml:space="preserve">ної витривалості) за рахунок вдосконалення кисень-транспортної системи. </w:t>
      </w:r>
      <w:proofErr w:type="gramStart"/>
      <w:r w:rsidRPr="00DB3CA3">
        <w:rPr>
          <w:rFonts w:ascii="Times New Roman" w:eastAsiaTheme="minorHAnsi" w:hAnsi="Times New Roman"/>
          <w:color w:val="000000"/>
          <w:sz w:val="28"/>
          <w:szCs w:val="28"/>
        </w:rPr>
        <w:t>З</w:t>
      </w:r>
      <w:proofErr w:type="gramEnd"/>
      <w:r w:rsidRPr="00DB3CA3">
        <w:rPr>
          <w:rFonts w:ascii="Times New Roman" w:eastAsiaTheme="minorHAnsi" w:hAnsi="Times New Roman"/>
          <w:color w:val="000000"/>
          <w:sz w:val="28"/>
          <w:szCs w:val="28"/>
        </w:rPr>
        <w:t xml:space="preserve"> урахуванням дещо менших її функціональних можливостей, але більшої реактивності, пульсові режими оздоровчого тренування можуть бути поді</w:t>
      </w:r>
      <w:r w:rsidRPr="00DB3CA3">
        <w:rPr>
          <w:rFonts w:ascii="Times New Roman" w:eastAsiaTheme="minorHAnsi" w:hAnsi="Times New Roman"/>
          <w:color w:val="000000"/>
          <w:sz w:val="28"/>
          <w:szCs w:val="28"/>
        </w:rPr>
        <w:softHyphen/>
        <w:t xml:space="preserve">бними у чоловіків та жінок.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2. Менша ємність безкисневих механізмів утворення енергії вказує на не</w:t>
      </w:r>
      <w:r w:rsidRPr="00DB3CA3">
        <w:rPr>
          <w:rFonts w:ascii="Times New Roman" w:eastAsiaTheme="minorHAnsi" w:hAnsi="Times New Roman"/>
          <w:color w:val="000000"/>
          <w:sz w:val="28"/>
          <w:szCs w:val="28"/>
        </w:rPr>
        <w:softHyphen/>
        <w:t xml:space="preserve">обхідність обмежень швидкісно-силових елементів </w:t>
      </w:r>
      <w:proofErr w:type="gramStart"/>
      <w:r w:rsidRPr="00DB3CA3">
        <w:rPr>
          <w:rFonts w:ascii="Times New Roman" w:eastAsiaTheme="minorHAnsi" w:hAnsi="Times New Roman"/>
          <w:color w:val="000000"/>
          <w:sz w:val="28"/>
          <w:szCs w:val="28"/>
        </w:rPr>
        <w:t>в</w:t>
      </w:r>
      <w:proofErr w:type="gramEnd"/>
      <w:r w:rsidRPr="00DB3CA3">
        <w:rPr>
          <w:rFonts w:ascii="Times New Roman" w:eastAsiaTheme="minorHAnsi" w:hAnsi="Times New Roman"/>
          <w:color w:val="000000"/>
          <w:sz w:val="28"/>
          <w:szCs w:val="28"/>
        </w:rPr>
        <w:t xml:space="preserve"> оздоровчому тренуванні.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3. Для корекції маси тіла, навпаки, можуть бути рекомендовані силові вправи (з урахуванням стану тазового дна </w:t>
      </w:r>
      <w:r w:rsidR="009C69B5">
        <w:rPr>
          <w:rFonts w:ascii="Times New Roman" w:eastAsiaTheme="minorHAnsi" w:hAnsi="Times New Roman"/>
          <w:color w:val="000000"/>
          <w:sz w:val="28"/>
          <w:szCs w:val="28"/>
        </w:rPr>
        <w:t xml:space="preserve">- </w:t>
      </w:r>
      <w:r w:rsidRPr="00DB3CA3">
        <w:rPr>
          <w:rFonts w:ascii="Times New Roman" w:eastAsiaTheme="minorHAnsi" w:hAnsi="Times New Roman"/>
          <w:color w:val="000000"/>
          <w:sz w:val="28"/>
          <w:szCs w:val="28"/>
        </w:rPr>
        <w:t>орга</w:t>
      </w:r>
      <w:r w:rsidRPr="00DB3CA3">
        <w:rPr>
          <w:rFonts w:ascii="Times New Roman" w:eastAsiaTheme="minorHAnsi" w:hAnsi="Times New Roman"/>
          <w:color w:val="000000"/>
          <w:sz w:val="28"/>
          <w:szCs w:val="28"/>
        </w:rPr>
        <w:softHyphen/>
        <w:t xml:space="preserve">нів тазу при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 xml:space="preserve">ідвищенні внутрішньочеревного тиску).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4. При побудові тренувального процесу необхідно враховувати інди</w:t>
      </w:r>
      <w:r w:rsidRPr="00DB3CA3">
        <w:rPr>
          <w:rFonts w:ascii="Times New Roman" w:eastAsiaTheme="minorHAnsi" w:hAnsi="Times New Roman"/>
          <w:color w:val="000000"/>
          <w:sz w:val="28"/>
          <w:szCs w:val="28"/>
        </w:rPr>
        <w:softHyphen/>
        <w:t xml:space="preserve">відуальні відмінності в здатності переносити навантаження в </w:t>
      </w:r>
      <w:proofErr w:type="gramStart"/>
      <w:r w:rsidRPr="00DB3CA3">
        <w:rPr>
          <w:rFonts w:ascii="Times New Roman" w:eastAsiaTheme="minorHAnsi" w:hAnsi="Times New Roman"/>
          <w:color w:val="000000"/>
          <w:sz w:val="28"/>
          <w:szCs w:val="28"/>
        </w:rPr>
        <w:t>р</w:t>
      </w:r>
      <w:proofErr w:type="gramEnd"/>
      <w:r w:rsidRPr="00DB3CA3">
        <w:rPr>
          <w:rFonts w:ascii="Times New Roman" w:eastAsiaTheme="minorHAnsi" w:hAnsi="Times New Roman"/>
          <w:color w:val="000000"/>
          <w:sz w:val="28"/>
          <w:szCs w:val="28"/>
        </w:rPr>
        <w:t>ізні фази менструального циклу. При цьому, як правило, в його I фазі (менструаль</w:t>
      </w:r>
      <w:r w:rsidRPr="00DB3CA3">
        <w:rPr>
          <w:rFonts w:ascii="Times New Roman" w:eastAsiaTheme="minorHAnsi" w:hAnsi="Times New Roman"/>
          <w:color w:val="000000"/>
          <w:sz w:val="28"/>
          <w:szCs w:val="28"/>
        </w:rPr>
        <w:softHyphen/>
        <w:t>на фаза) відзначається зниження м’язової сили, швидкості та витривалості, подовжується час реакції. У цю фазу циклу великі навантаження непри</w:t>
      </w:r>
      <w:r w:rsidRPr="00DB3CA3">
        <w:rPr>
          <w:rFonts w:ascii="Times New Roman" w:eastAsiaTheme="minorHAnsi" w:hAnsi="Times New Roman"/>
          <w:color w:val="000000"/>
          <w:sz w:val="28"/>
          <w:szCs w:val="28"/>
        </w:rPr>
        <w:softHyphen/>
        <w:t xml:space="preserve">пустимі, вправи на розвиток витривалості та швидкісно-силові особливості повинні замінюватися вправами на розвиток гнучкості, </w:t>
      </w:r>
      <w:proofErr w:type="gramStart"/>
      <w:r w:rsidRPr="00DB3CA3">
        <w:rPr>
          <w:rFonts w:ascii="Times New Roman" w:eastAsiaTheme="minorHAnsi" w:hAnsi="Times New Roman"/>
          <w:color w:val="000000"/>
          <w:sz w:val="28"/>
          <w:szCs w:val="28"/>
        </w:rPr>
        <w:t>техн</w:t>
      </w:r>
      <w:proofErr w:type="gramEnd"/>
      <w:r w:rsidRPr="00DB3CA3">
        <w:rPr>
          <w:rFonts w:ascii="Times New Roman" w:eastAsiaTheme="minorHAnsi" w:hAnsi="Times New Roman"/>
          <w:color w:val="000000"/>
          <w:sz w:val="28"/>
          <w:szCs w:val="28"/>
        </w:rPr>
        <w:t xml:space="preserve">іки рухів. Слід також пам’ятати, що в цю фазу виникає </w:t>
      </w:r>
      <w:proofErr w:type="gramStart"/>
      <w:r w:rsidRPr="00DB3CA3">
        <w:rPr>
          <w:rFonts w:ascii="Times New Roman" w:eastAsiaTheme="minorHAnsi" w:hAnsi="Times New Roman"/>
          <w:color w:val="000000"/>
          <w:sz w:val="28"/>
          <w:szCs w:val="28"/>
        </w:rPr>
        <w:t>псих</w:t>
      </w:r>
      <w:proofErr w:type="gramEnd"/>
      <w:r w:rsidRPr="00DB3CA3">
        <w:rPr>
          <w:rFonts w:ascii="Times New Roman" w:eastAsiaTheme="minorHAnsi" w:hAnsi="Times New Roman"/>
          <w:color w:val="000000"/>
          <w:sz w:val="28"/>
          <w:szCs w:val="28"/>
        </w:rPr>
        <w:t xml:space="preserve">ічна млявість, пригніченість, байдужість, інколи — нервозність і дратівливість.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II-а фаза циклу — (постменструальна фаза) сприятли</w:t>
      </w:r>
      <w:r w:rsidRPr="00DB3CA3">
        <w:rPr>
          <w:rFonts w:ascii="Times New Roman" w:eastAsiaTheme="minorHAnsi" w:hAnsi="Times New Roman"/>
          <w:color w:val="000000"/>
          <w:sz w:val="28"/>
          <w:szCs w:val="28"/>
        </w:rPr>
        <w:softHyphen/>
        <w:t xml:space="preserve">вий період для оздоровчого тренування і розвитку фізичних якостей. У цей час відзначається добра </w:t>
      </w:r>
      <w:proofErr w:type="gramStart"/>
      <w:r w:rsidRPr="00DB3CA3">
        <w:rPr>
          <w:rFonts w:ascii="Times New Roman" w:eastAsiaTheme="minorHAnsi" w:hAnsi="Times New Roman"/>
          <w:color w:val="000000"/>
          <w:sz w:val="28"/>
          <w:szCs w:val="28"/>
        </w:rPr>
        <w:t>ст</w:t>
      </w:r>
      <w:proofErr w:type="gramEnd"/>
      <w:r w:rsidRPr="00DB3CA3">
        <w:rPr>
          <w:rFonts w:ascii="Times New Roman" w:eastAsiaTheme="minorHAnsi" w:hAnsi="Times New Roman"/>
          <w:color w:val="000000"/>
          <w:sz w:val="28"/>
          <w:szCs w:val="28"/>
        </w:rPr>
        <w:t xml:space="preserve">ійкість до роботи на витривалість і швидкість, можливість виконання великого обсягу навантаження.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У III фазі — фазі овуляції, в організмі жінки розвивається виражений стан напруження, внаслідок чого знижується працездатність, погіршується координація рухі</w:t>
      </w:r>
      <w:proofErr w:type="gramStart"/>
      <w:r w:rsidRPr="00DB3CA3">
        <w:rPr>
          <w:rFonts w:ascii="Times New Roman" w:eastAsiaTheme="minorHAnsi" w:hAnsi="Times New Roman"/>
          <w:color w:val="000000"/>
          <w:sz w:val="28"/>
          <w:szCs w:val="28"/>
        </w:rPr>
        <w:t>в</w:t>
      </w:r>
      <w:proofErr w:type="gramEnd"/>
      <w:r w:rsidRPr="00DB3CA3">
        <w:rPr>
          <w:rFonts w:ascii="Times New Roman" w:eastAsiaTheme="minorHAnsi" w:hAnsi="Times New Roman"/>
          <w:color w:val="000000"/>
          <w:sz w:val="28"/>
          <w:szCs w:val="28"/>
        </w:rPr>
        <w:t>.</w:t>
      </w:r>
    </w:p>
    <w:p w:rsidR="00300C29" w:rsidRDefault="00C36237" w:rsidP="00300C29">
      <w:pPr>
        <w:autoSpaceDE w:val="0"/>
        <w:autoSpaceDN w:val="0"/>
        <w:adjustRightInd w:val="0"/>
        <w:spacing w:after="0"/>
        <w:ind w:firstLine="380"/>
        <w:contextualSpacing/>
        <w:jc w:val="both"/>
        <w:rPr>
          <w:rFonts w:ascii="Times New Roman" w:eastAsiaTheme="minorHAnsi" w:hAnsi="Times New Roman"/>
          <w:color w:val="000000"/>
          <w:sz w:val="28"/>
          <w:szCs w:val="28"/>
        </w:rPr>
      </w:pPr>
      <w:proofErr w:type="gramStart"/>
      <w:r w:rsidRPr="00DB3CA3">
        <w:rPr>
          <w:rFonts w:ascii="Times New Roman" w:eastAsiaTheme="minorHAnsi" w:hAnsi="Times New Roman"/>
          <w:color w:val="000000"/>
          <w:sz w:val="28"/>
          <w:szCs w:val="28"/>
        </w:rPr>
        <w:t>IV фаза (постовуляторна, її тривалість постійна харак</w:t>
      </w:r>
      <w:r w:rsidRPr="00DB3CA3">
        <w:rPr>
          <w:rFonts w:ascii="Times New Roman" w:eastAsiaTheme="minorHAnsi" w:hAnsi="Times New Roman"/>
          <w:color w:val="000000"/>
          <w:sz w:val="28"/>
          <w:szCs w:val="28"/>
        </w:rPr>
        <w:softHyphen/>
        <w:t xml:space="preserve">теризується найвищою фізичною працездатністю. </w:t>
      </w:r>
      <w:proofErr w:type="gramEnd"/>
    </w:p>
    <w:p w:rsidR="00300C29" w:rsidRDefault="00300C29" w:rsidP="00300C29">
      <w:pPr>
        <w:autoSpaceDE w:val="0"/>
        <w:autoSpaceDN w:val="0"/>
        <w:adjustRightInd w:val="0"/>
        <w:spacing w:after="0"/>
        <w:ind w:firstLine="380"/>
        <w:contextualSpacing/>
        <w:jc w:val="both"/>
        <w:rPr>
          <w:rFonts w:ascii="Times New Roman" w:eastAsiaTheme="minorHAnsi" w:hAnsi="Times New Roman"/>
          <w:color w:val="000000"/>
          <w:sz w:val="28"/>
          <w:szCs w:val="28"/>
        </w:rPr>
      </w:pPr>
    </w:p>
    <w:p w:rsidR="00C36237" w:rsidRPr="00DB3CA3" w:rsidRDefault="00C36237" w:rsidP="00300C29">
      <w:pPr>
        <w:autoSpaceDE w:val="0"/>
        <w:autoSpaceDN w:val="0"/>
        <w:adjustRightInd w:val="0"/>
        <w:spacing w:after="0"/>
        <w:ind w:firstLine="380"/>
        <w:contextualSpacing/>
        <w:jc w:val="center"/>
        <w:rPr>
          <w:rFonts w:ascii="Times New Roman" w:eastAsiaTheme="minorHAnsi" w:hAnsi="Times New Roman"/>
          <w:color w:val="000000"/>
          <w:sz w:val="28"/>
          <w:szCs w:val="28"/>
        </w:rPr>
      </w:pPr>
      <w:r w:rsidRPr="00DB3CA3">
        <w:rPr>
          <w:rFonts w:ascii="Times New Roman" w:eastAsiaTheme="minorHAnsi" w:hAnsi="Times New Roman"/>
          <w:b/>
          <w:bCs/>
          <w:color w:val="000000"/>
          <w:sz w:val="28"/>
          <w:szCs w:val="28"/>
        </w:rPr>
        <w:t xml:space="preserve">6. </w:t>
      </w:r>
      <w:proofErr w:type="gramStart"/>
      <w:r w:rsidRPr="00DB3CA3">
        <w:rPr>
          <w:rFonts w:ascii="Times New Roman" w:eastAsiaTheme="minorHAnsi" w:hAnsi="Times New Roman"/>
          <w:b/>
          <w:bCs/>
          <w:color w:val="000000"/>
          <w:sz w:val="28"/>
          <w:szCs w:val="28"/>
        </w:rPr>
        <w:t>В</w:t>
      </w:r>
      <w:proofErr w:type="gramEnd"/>
      <w:r w:rsidRPr="00DB3CA3">
        <w:rPr>
          <w:rFonts w:ascii="Times New Roman" w:eastAsiaTheme="minorHAnsi" w:hAnsi="Times New Roman"/>
          <w:b/>
          <w:bCs/>
          <w:color w:val="000000"/>
          <w:sz w:val="28"/>
          <w:szCs w:val="28"/>
        </w:rPr>
        <w:t>ікові закономірності динаміки рухової функції</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proofErr w:type="gramStart"/>
      <w:r w:rsidRPr="00DB3CA3">
        <w:rPr>
          <w:rFonts w:ascii="Times New Roman" w:eastAsiaTheme="minorHAnsi" w:hAnsi="Times New Roman"/>
          <w:color w:val="000000"/>
          <w:sz w:val="28"/>
          <w:szCs w:val="28"/>
        </w:rPr>
        <w:t>Кожен віковий період характеризується своїми специфічними особли</w:t>
      </w:r>
      <w:r w:rsidRPr="00DB3CA3">
        <w:rPr>
          <w:rFonts w:ascii="Times New Roman" w:eastAsiaTheme="minorHAnsi" w:hAnsi="Times New Roman"/>
          <w:color w:val="000000"/>
          <w:sz w:val="28"/>
          <w:szCs w:val="28"/>
        </w:rPr>
        <w:softHyphen/>
        <w:t>востями фізіологічних відправлень і, відповідно, специфічної рухової ак</w:t>
      </w:r>
      <w:r w:rsidRPr="00DB3CA3">
        <w:rPr>
          <w:rFonts w:ascii="Times New Roman" w:eastAsiaTheme="minorHAnsi" w:hAnsi="Times New Roman"/>
          <w:color w:val="000000"/>
          <w:sz w:val="28"/>
          <w:szCs w:val="28"/>
        </w:rPr>
        <w:softHyphen/>
        <w:t>тивності, поведінкових актів та ін. Перехід від одного вікового періоду до іншого характеризується перетворенням центральних ланок регуляції, що властиві попередньому віковому періоду.</w:t>
      </w:r>
      <w:proofErr w:type="gramEnd"/>
      <w:r w:rsidRPr="00DB3CA3">
        <w:rPr>
          <w:rFonts w:ascii="Times New Roman" w:eastAsiaTheme="minorHAnsi" w:hAnsi="Times New Roman"/>
          <w:color w:val="000000"/>
          <w:sz w:val="28"/>
          <w:szCs w:val="28"/>
        </w:rPr>
        <w:t xml:space="preserve"> </w:t>
      </w:r>
      <w:proofErr w:type="gramStart"/>
      <w:r w:rsidRPr="00DB3CA3">
        <w:rPr>
          <w:rFonts w:ascii="Times New Roman" w:eastAsiaTheme="minorHAnsi" w:hAnsi="Times New Roman"/>
          <w:color w:val="000000"/>
          <w:sz w:val="28"/>
          <w:szCs w:val="28"/>
        </w:rPr>
        <w:t>Ц</w:t>
      </w:r>
      <w:proofErr w:type="gramEnd"/>
      <w:r w:rsidRPr="00DB3CA3">
        <w:rPr>
          <w:rFonts w:ascii="Times New Roman" w:eastAsiaTheme="minorHAnsi" w:hAnsi="Times New Roman"/>
          <w:color w:val="000000"/>
          <w:sz w:val="28"/>
          <w:szCs w:val="28"/>
        </w:rPr>
        <w:t>і переходи, так звані «перелом</w:t>
      </w:r>
      <w:r w:rsidRPr="00DB3CA3">
        <w:rPr>
          <w:rFonts w:ascii="Times New Roman" w:eastAsiaTheme="minorHAnsi" w:hAnsi="Times New Roman"/>
          <w:color w:val="000000"/>
          <w:sz w:val="28"/>
          <w:szCs w:val="28"/>
        </w:rPr>
        <w:softHyphen/>
        <w:t>ні», або «критичні» періоди визначаються вузькими часовими межами, про</w:t>
      </w:r>
      <w:r w:rsidRPr="00DB3CA3">
        <w:rPr>
          <w:rFonts w:ascii="Times New Roman" w:eastAsiaTheme="minorHAnsi" w:hAnsi="Times New Roman"/>
          <w:color w:val="000000"/>
          <w:sz w:val="28"/>
          <w:szCs w:val="28"/>
        </w:rPr>
        <w:softHyphen/>
        <w:t xml:space="preserve">тягом </w:t>
      </w:r>
      <w:r w:rsidRPr="00DB3CA3">
        <w:rPr>
          <w:rFonts w:ascii="Times New Roman" w:eastAsiaTheme="minorHAnsi" w:hAnsi="Times New Roman"/>
          <w:color w:val="000000"/>
          <w:sz w:val="28"/>
          <w:szCs w:val="28"/>
        </w:rPr>
        <w:lastRenderedPageBreak/>
        <w:t xml:space="preserve">яких відбувається перетворення діяльності різних органів і систем на нові рівні, які забезпечують адаптацію організму до умов середовища.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При медичному забезпеченні організованої рухової активності </w:t>
      </w:r>
      <w:proofErr w:type="gramStart"/>
      <w:r w:rsidRPr="00DB3CA3">
        <w:rPr>
          <w:rFonts w:ascii="Times New Roman" w:eastAsiaTheme="minorHAnsi" w:hAnsi="Times New Roman"/>
          <w:color w:val="000000"/>
          <w:sz w:val="28"/>
          <w:szCs w:val="28"/>
        </w:rPr>
        <w:t>в</w:t>
      </w:r>
      <w:proofErr w:type="gramEnd"/>
      <w:r w:rsidRPr="00DB3CA3">
        <w:rPr>
          <w:rFonts w:ascii="Times New Roman" w:eastAsiaTheme="minorHAnsi" w:hAnsi="Times New Roman"/>
          <w:color w:val="000000"/>
          <w:sz w:val="28"/>
          <w:szCs w:val="28"/>
        </w:rPr>
        <w:t xml:space="preserve"> пері</w:t>
      </w:r>
      <w:proofErr w:type="gramStart"/>
      <w:r w:rsidRPr="00DB3CA3">
        <w:rPr>
          <w:rFonts w:ascii="Times New Roman" w:eastAsiaTheme="minorHAnsi" w:hAnsi="Times New Roman"/>
          <w:color w:val="000000"/>
          <w:sz w:val="28"/>
          <w:szCs w:val="28"/>
        </w:rPr>
        <w:t>од</w:t>
      </w:r>
      <w:proofErr w:type="gramEnd"/>
      <w:r w:rsidRPr="00DB3CA3">
        <w:rPr>
          <w:rFonts w:ascii="Times New Roman" w:eastAsiaTheme="minorHAnsi" w:hAnsi="Times New Roman"/>
          <w:color w:val="000000"/>
          <w:sz w:val="28"/>
          <w:szCs w:val="28"/>
        </w:rPr>
        <w:t xml:space="preserve"> раннього дитинства (до 3-х років) необхідно враховувати слабкість м’язово-зв’язкового апарату та кісткової системи. Це зумовлює необхідність стро</w:t>
      </w:r>
      <w:r w:rsidRPr="00DB3CA3">
        <w:rPr>
          <w:rFonts w:ascii="Times New Roman" w:eastAsiaTheme="minorHAnsi" w:hAnsi="Times New Roman"/>
          <w:color w:val="000000"/>
          <w:sz w:val="28"/>
          <w:szCs w:val="28"/>
        </w:rPr>
        <w:softHyphen/>
        <w:t>гого дозування фізичних навантажень. Однією з важливих особливостей дітей раннього віку є висока чутливість їх організму до впливів навколиш</w:t>
      </w:r>
      <w:r w:rsidRPr="00DB3CA3">
        <w:rPr>
          <w:rFonts w:ascii="Times New Roman" w:eastAsiaTheme="minorHAnsi" w:hAnsi="Times New Roman"/>
          <w:color w:val="000000"/>
          <w:sz w:val="28"/>
          <w:szCs w:val="28"/>
        </w:rPr>
        <w:softHyphen/>
        <w:t>нього середовища — як позитивних, так і негативних. У зв’язку з цим на</w:t>
      </w:r>
      <w:r w:rsidRPr="00DB3CA3">
        <w:rPr>
          <w:rFonts w:ascii="Times New Roman" w:eastAsiaTheme="minorHAnsi" w:hAnsi="Times New Roman"/>
          <w:color w:val="000000"/>
          <w:sz w:val="28"/>
          <w:szCs w:val="28"/>
        </w:rPr>
        <w:softHyphen/>
        <w:t xml:space="preserve">віть незначні помилки у фізичному вихованні можуть сформувати комплекс </w:t>
      </w:r>
      <w:proofErr w:type="gramStart"/>
      <w:r w:rsidRPr="00DB3CA3">
        <w:rPr>
          <w:rFonts w:ascii="Times New Roman" w:eastAsiaTheme="minorHAnsi" w:hAnsi="Times New Roman"/>
          <w:color w:val="000000"/>
          <w:sz w:val="28"/>
          <w:szCs w:val="28"/>
        </w:rPr>
        <w:t>негативного</w:t>
      </w:r>
      <w:proofErr w:type="gramEnd"/>
      <w:r w:rsidRPr="00DB3CA3">
        <w:rPr>
          <w:rFonts w:ascii="Times New Roman" w:eastAsiaTheme="minorHAnsi" w:hAnsi="Times New Roman"/>
          <w:color w:val="000000"/>
          <w:sz w:val="28"/>
          <w:szCs w:val="28"/>
        </w:rPr>
        <w:t xml:space="preserve"> ставлення до занять фізичними вправами.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У ранньому дитинстві необхідно забезпечити систематичне викорис</w:t>
      </w:r>
      <w:r w:rsidRPr="00DB3CA3">
        <w:rPr>
          <w:rFonts w:ascii="Times New Roman" w:eastAsiaTheme="minorHAnsi" w:hAnsi="Times New Roman"/>
          <w:color w:val="000000"/>
          <w:sz w:val="28"/>
          <w:szCs w:val="28"/>
        </w:rPr>
        <w:softHyphen/>
        <w:t>тання масажу, гімнастичних вправ та ігор, привчити дитину до повсякден</w:t>
      </w:r>
      <w:r w:rsidRPr="00DB3CA3">
        <w:rPr>
          <w:rFonts w:ascii="Times New Roman" w:eastAsiaTheme="minorHAnsi" w:hAnsi="Times New Roman"/>
          <w:color w:val="000000"/>
          <w:sz w:val="28"/>
          <w:szCs w:val="28"/>
        </w:rPr>
        <w:softHyphen/>
        <w:t>ної фізичної активності, сформувати комплекс задоволення і «м’язової ра</w:t>
      </w:r>
      <w:r w:rsidRPr="00DB3CA3">
        <w:rPr>
          <w:rFonts w:ascii="Times New Roman" w:eastAsiaTheme="minorHAnsi" w:hAnsi="Times New Roman"/>
          <w:color w:val="000000"/>
          <w:sz w:val="28"/>
          <w:szCs w:val="28"/>
        </w:rPr>
        <w:softHyphen/>
        <w:t xml:space="preserve">дості» в її </w:t>
      </w:r>
      <w:proofErr w:type="gramStart"/>
      <w:r w:rsidRPr="00DB3CA3">
        <w:rPr>
          <w:rFonts w:ascii="Times New Roman" w:eastAsiaTheme="minorHAnsi" w:hAnsi="Times New Roman"/>
          <w:color w:val="000000"/>
          <w:sz w:val="28"/>
          <w:szCs w:val="28"/>
        </w:rPr>
        <w:t>в</w:t>
      </w:r>
      <w:proofErr w:type="gramEnd"/>
      <w:r w:rsidRPr="00DB3CA3">
        <w:rPr>
          <w:rFonts w:ascii="Times New Roman" w:eastAsiaTheme="minorHAnsi" w:hAnsi="Times New Roman"/>
          <w:color w:val="000000"/>
          <w:sz w:val="28"/>
          <w:szCs w:val="28"/>
        </w:rPr>
        <w:t xml:space="preserve">ідчуттях як основу майбутніх потреб у руховій активності.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Починати фізичне тренування можна з 2-х тижнів («грудничкове пла</w:t>
      </w:r>
      <w:r w:rsidRPr="00DB3CA3">
        <w:rPr>
          <w:rFonts w:ascii="Times New Roman" w:eastAsiaTheme="minorHAnsi" w:hAnsi="Times New Roman"/>
          <w:color w:val="000000"/>
          <w:sz w:val="28"/>
          <w:szCs w:val="28"/>
        </w:rPr>
        <w:softHyphen/>
        <w:t xml:space="preserve">вання») або з 1,5-2 місячного віку (масаж, рефлекторні, пасивні, пасивно-активні та активні фізичні вправи). Кожен масажний прийом не повинен тривати більше 2 хв., а рефлекторні вправи повторювати </w:t>
      </w:r>
      <w:proofErr w:type="gramStart"/>
      <w:r w:rsidRPr="00DB3CA3">
        <w:rPr>
          <w:rFonts w:ascii="Times New Roman" w:eastAsiaTheme="minorHAnsi" w:hAnsi="Times New Roman"/>
          <w:color w:val="000000"/>
          <w:sz w:val="28"/>
          <w:szCs w:val="28"/>
        </w:rPr>
        <w:t>не б</w:t>
      </w:r>
      <w:proofErr w:type="gramEnd"/>
      <w:r w:rsidRPr="00DB3CA3">
        <w:rPr>
          <w:rFonts w:ascii="Times New Roman" w:eastAsiaTheme="minorHAnsi" w:hAnsi="Times New Roman"/>
          <w:color w:val="000000"/>
          <w:sz w:val="28"/>
          <w:szCs w:val="28"/>
        </w:rPr>
        <w:t xml:space="preserve">ільше 4 разів. Тривалість заняття 8-12 хвилин.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До 7-8 місяців програма занять фізичними вправами значно розширю</w:t>
      </w:r>
      <w:r w:rsidRPr="00DB3CA3">
        <w:rPr>
          <w:rFonts w:ascii="Times New Roman" w:eastAsiaTheme="minorHAnsi" w:hAnsi="Times New Roman"/>
          <w:color w:val="000000"/>
          <w:sz w:val="28"/>
          <w:szCs w:val="28"/>
        </w:rPr>
        <w:softHyphen/>
        <w:t>ється за рахунок включення до неї активних вправ з використанням нових засвоєних рухів — повзання рачки, перевертання на спину, нахили, пере</w:t>
      </w:r>
      <w:r w:rsidRPr="00DB3CA3">
        <w:rPr>
          <w:rFonts w:ascii="Times New Roman" w:eastAsiaTheme="minorHAnsi" w:hAnsi="Times New Roman"/>
          <w:color w:val="000000"/>
          <w:sz w:val="28"/>
          <w:szCs w:val="28"/>
        </w:rPr>
        <w:softHyphen/>
        <w:t xml:space="preserve">кладання іграшок і т.д. Такі вправи потрібно виконувати короткими </w:t>
      </w:r>
      <w:proofErr w:type="gramStart"/>
      <w:r w:rsidRPr="00DB3CA3">
        <w:rPr>
          <w:rFonts w:ascii="Times New Roman" w:eastAsiaTheme="minorHAnsi" w:hAnsi="Times New Roman"/>
          <w:color w:val="000000"/>
          <w:sz w:val="28"/>
          <w:szCs w:val="28"/>
        </w:rPr>
        <w:t>серіями</w:t>
      </w:r>
      <w:proofErr w:type="gramEnd"/>
      <w:r w:rsidRPr="00DB3CA3">
        <w:rPr>
          <w:rFonts w:ascii="Times New Roman" w:eastAsiaTheme="minorHAnsi" w:hAnsi="Times New Roman"/>
          <w:color w:val="000000"/>
          <w:sz w:val="28"/>
          <w:szCs w:val="28"/>
        </w:rPr>
        <w:t xml:space="preserve"> по 5-7 хв. кілька разів на день у формі гри з дитиною.</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На 9-10-му місяці </w:t>
      </w:r>
      <w:proofErr w:type="gramStart"/>
      <w:r w:rsidRPr="00DB3CA3">
        <w:rPr>
          <w:rFonts w:ascii="Times New Roman" w:eastAsiaTheme="minorHAnsi" w:hAnsi="Times New Roman"/>
          <w:color w:val="000000"/>
          <w:sz w:val="28"/>
          <w:szCs w:val="28"/>
        </w:rPr>
        <w:t>доц</w:t>
      </w:r>
      <w:proofErr w:type="gramEnd"/>
      <w:r w:rsidRPr="00DB3CA3">
        <w:rPr>
          <w:rFonts w:ascii="Times New Roman" w:eastAsiaTheme="minorHAnsi" w:hAnsi="Times New Roman"/>
          <w:color w:val="000000"/>
          <w:sz w:val="28"/>
          <w:szCs w:val="28"/>
        </w:rPr>
        <w:t>ільно збільшити обсяг навантаження в 1,5-2 рази за рахунок збільшення тривалості занять і включення нових вправ, що під</w:t>
      </w:r>
      <w:r w:rsidRPr="00DB3CA3">
        <w:rPr>
          <w:rFonts w:ascii="Times New Roman" w:eastAsiaTheme="minorHAnsi" w:hAnsi="Times New Roman"/>
          <w:color w:val="000000"/>
          <w:sz w:val="28"/>
          <w:szCs w:val="28"/>
        </w:rPr>
        <w:softHyphen/>
        <w:t>готовляють опорно-руховий апарат дитини до освоєння ходьби (різні види ходьби з підтримкою, вставання за допомогою дорослого та ін.).</w:t>
      </w:r>
    </w:p>
    <w:p w:rsidR="00300C29" w:rsidRDefault="00C36237" w:rsidP="00300C29">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До 11-12-го місяця, коли діти вже довго можуть стояти без опори і са</w:t>
      </w:r>
      <w:r w:rsidRPr="00DB3CA3">
        <w:rPr>
          <w:rFonts w:ascii="Times New Roman" w:eastAsiaTheme="minorHAnsi" w:hAnsi="Times New Roman"/>
          <w:color w:val="000000"/>
          <w:sz w:val="28"/>
          <w:szCs w:val="28"/>
        </w:rPr>
        <w:softHyphen/>
        <w:t>мостійно ходити, фізичне тренування дитини ускладнюється, головним чи</w:t>
      </w:r>
      <w:r w:rsidRPr="00DB3CA3">
        <w:rPr>
          <w:rFonts w:ascii="Times New Roman" w:eastAsiaTheme="minorHAnsi" w:hAnsi="Times New Roman"/>
          <w:color w:val="000000"/>
          <w:sz w:val="28"/>
          <w:szCs w:val="28"/>
        </w:rPr>
        <w:softHyphen/>
        <w:t xml:space="preserve">ном, за рахунок включення до нього </w:t>
      </w:r>
      <w:proofErr w:type="gramStart"/>
      <w:r w:rsidRPr="00DB3CA3">
        <w:rPr>
          <w:rFonts w:ascii="Times New Roman" w:eastAsiaTheme="minorHAnsi" w:hAnsi="Times New Roman"/>
          <w:color w:val="000000"/>
          <w:sz w:val="28"/>
          <w:szCs w:val="28"/>
        </w:rPr>
        <w:t>р</w:t>
      </w:r>
      <w:proofErr w:type="gramEnd"/>
      <w:r w:rsidRPr="00DB3CA3">
        <w:rPr>
          <w:rFonts w:ascii="Times New Roman" w:eastAsiaTheme="minorHAnsi" w:hAnsi="Times New Roman"/>
          <w:color w:val="000000"/>
          <w:sz w:val="28"/>
          <w:szCs w:val="28"/>
        </w:rPr>
        <w:t>ізних переміщень у вигляді ходьби з підтримкою, самостійної ходьби зі страхуванням, присідань, напівприсі</w:t>
      </w:r>
      <w:r w:rsidRPr="00DB3CA3">
        <w:rPr>
          <w:rFonts w:ascii="Times New Roman" w:eastAsiaTheme="minorHAnsi" w:hAnsi="Times New Roman"/>
          <w:color w:val="000000"/>
          <w:sz w:val="28"/>
          <w:szCs w:val="28"/>
        </w:rPr>
        <w:softHyphen/>
        <w:t xml:space="preserve">дання (пританцьовування ) і т.д. Тривалість заняття може бути збільшена до 14-15 хвилин. </w:t>
      </w:r>
    </w:p>
    <w:p w:rsidR="00C36237" w:rsidRPr="00DB3CA3" w:rsidRDefault="00C36237" w:rsidP="00300C29">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Основний змі</w:t>
      </w:r>
      <w:proofErr w:type="gramStart"/>
      <w:r w:rsidRPr="00DB3CA3">
        <w:rPr>
          <w:rFonts w:ascii="Times New Roman" w:eastAsiaTheme="minorHAnsi" w:hAnsi="Times New Roman"/>
          <w:color w:val="000000"/>
          <w:sz w:val="28"/>
          <w:szCs w:val="28"/>
        </w:rPr>
        <w:t>ст</w:t>
      </w:r>
      <w:proofErr w:type="gramEnd"/>
      <w:r w:rsidRPr="00DB3CA3">
        <w:rPr>
          <w:rFonts w:ascii="Times New Roman" w:eastAsiaTheme="minorHAnsi" w:hAnsi="Times New Roman"/>
          <w:color w:val="000000"/>
          <w:sz w:val="28"/>
          <w:szCs w:val="28"/>
        </w:rPr>
        <w:t xml:space="preserve"> фізичної активності дітей до 2-го року життя складає ходьба, лазання, подолання перешкод, ігри з м’ячем, іграшками, обручем, палицею. В кінці цього періоду можуть застосовуватися (якщо до цього не застосовувалися як природне продовження «грудничкове плавання») пла</w:t>
      </w:r>
      <w:r w:rsidRPr="00DB3CA3">
        <w:rPr>
          <w:rFonts w:ascii="Times New Roman" w:eastAsiaTheme="minorHAnsi" w:hAnsi="Times New Roman"/>
          <w:color w:val="000000"/>
          <w:sz w:val="28"/>
          <w:szCs w:val="28"/>
        </w:rPr>
        <w:softHyphen/>
        <w:t xml:space="preserve">вання в колі, </w:t>
      </w:r>
      <w:proofErr w:type="gramStart"/>
      <w:r w:rsidRPr="00DB3CA3">
        <w:rPr>
          <w:rFonts w:ascii="Times New Roman" w:eastAsiaTheme="minorHAnsi" w:hAnsi="Times New Roman"/>
          <w:color w:val="000000"/>
          <w:sz w:val="28"/>
          <w:szCs w:val="28"/>
        </w:rPr>
        <w:t>р</w:t>
      </w:r>
      <w:proofErr w:type="gramEnd"/>
      <w:r w:rsidRPr="00DB3CA3">
        <w:rPr>
          <w:rFonts w:ascii="Times New Roman" w:eastAsiaTheme="minorHAnsi" w:hAnsi="Times New Roman"/>
          <w:color w:val="000000"/>
          <w:sz w:val="28"/>
          <w:szCs w:val="28"/>
        </w:rPr>
        <w:t xml:space="preserve">ізні ігри у воді та інші.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lastRenderedPageBreak/>
        <w:t>Заняття, присвячені навчанню нових рухів, не повинні бути дуже три</w:t>
      </w:r>
      <w:r w:rsidRPr="00DB3CA3">
        <w:rPr>
          <w:rFonts w:ascii="Times New Roman" w:eastAsiaTheme="minorHAnsi" w:hAnsi="Times New Roman"/>
          <w:color w:val="000000"/>
          <w:sz w:val="28"/>
          <w:szCs w:val="28"/>
        </w:rPr>
        <w:softHyphen/>
        <w:t>валими. Діти швидко втомлюються при виконанні вправ на спритність і координацію. У кожному занятті потрібно виконувати 6-10 вправ. Розподі</w:t>
      </w:r>
      <w:r w:rsidRPr="00DB3CA3">
        <w:rPr>
          <w:rFonts w:ascii="Times New Roman" w:eastAsiaTheme="minorHAnsi" w:hAnsi="Times New Roman"/>
          <w:color w:val="000000"/>
          <w:sz w:val="28"/>
          <w:szCs w:val="28"/>
        </w:rPr>
        <w:softHyphen/>
        <w:t xml:space="preserve">ляти </w:t>
      </w:r>
      <w:proofErr w:type="gramStart"/>
      <w:r w:rsidRPr="00DB3CA3">
        <w:rPr>
          <w:rFonts w:ascii="Times New Roman" w:eastAsiaTheme="minorHAnsi" w:hAnsi="Times New Roman"/>
          <w:color w:val="000000"/>
          <w:sz w:val="28"/>
          <w:szCs w:val="28"/>
        </w:rPr>
        <w:t>вправи в</w:t>
      </w:r>
      <w:proofErr w:type="gramEnd"/>
      <w:r w:rsidRPr="00DB3CA3">
        <w:rPr>
          <w:rFonts w:ascii="Times New Roman" w:eastAsiaTheme="minorHAnsi" w:hAnsi="Times New Roman"/>
          <w:color w:val="000000"/>
          <w:sz w:val="28"/>
          <w:szCs w:val="28"/>
        </w:rPr>
        <w:t xml:space="preserve"> окремому занятті найкраще в такому порядку: спочатку ви</w:t>
      </w:r>
      <w:r w:rsidRPr="00DB3CA3">
        <w:rPr>
          <w:rFonts w:ascii="Times New Roman" w:eastAsiaTheme="minorHAnsi" w:hAnsi="Times New Roman"/>
          <w:color w:val="000000"/>
          <w:sz w:val="28"/>
          <w:szCs w:val="28"/>
        </w:rPr>
        <w:softHyphen/>
        <w:t xml:space="preserve">конуються вправи для верхніх та нижніх кінцівок, потім тулуба. Вправи, </w:t>
      </w:r>
      <w:proofErr w:type="gramStart"/>
      <w:r w:rsidRPr="00DB3CA3">
        <w:rPr>
          <w:rFonts w:ascii="Times New Roman" w:eastAsiaTheme="minorHAnsi" w:hAnsi="Times New Roman"/>
          <w:color w:val="000000"/>
          <w:sz w:val="28"/>
          <w:szCs w:val="28"/>
        </w:rPr>
        <w:t>пов’язан</w:t>
      </w:r>
      <w:proofErr w:type="gramEnd"/>
      <w:r w:rsidRPr="00DB3CA3">
        <w:rPr>
          <w:rFonts w:ascii="Times New Roman" w:eastAsiaTheme="minorHAnsi" w:hAnsi="Times New Roman"/>
          <w:color w:val="000000"/>
          <w:sz w:val="28"/>
          <w:szCs w:val="28"/>
        </w:rPr>
        <w:t xml:space="preserve">і з бігом або іграми, слід виконувати перед заключною частиною.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u w:val="single"/>
        </w:rPr>
        <w:t>Дошкільний вік (3-6 років</w:t>
      </w:r>
      <w:r w:rsidRPr="00DB3CA3">
        <w:rPr>
          <w:rFonts w:ascii="Times New Roman" w:eastAsiaTheme="minorHAnsi" w:hAnsi="Times New Roman"/>
          <w:color w:val="000000"/>
          <w:sz w:val="28"/>
          <w:szCs w:val="28"/>
        </w:rPr>
        <w:t>) характеризується значною динамікою показ</w:t>
      </w:r>
      <w:r w:rsidRPr="00DB3CA3">
        <w:rPr>
          <w:rFonts w:ascii="Times New Roman" w:eastAsiaTheme="minorHAnsi" w:hAnsi="Times New Roman"/>
          <w:color w:val="000000"/>
          <w:sz w:val="28"/>
          <w:szCs w:val="28"/>
        </w:rPr>
        <w:softHyphen/>
        <w:t>ників, якими характеризують фізичний і руховий розвиток дитини. Швид</w:t>
      </w:r>
      <w:r w:rsidRPr="00DB3CA3">
        <w:rPr>
          <w:rFonts w:ascii="Times New Roman" w:eastAsiaTheme="minorHAnsi" w:hAnsi="Times New Roman"/>
          <w:color w:val="000000"/>
          <w:sz w:val="28"/>
          <w:szCs w:val="28"/>
        </w:rPr>
        <w:softHyphen/>
        <w:t xml:space="preserve">кими темпами відбувається </w:t>
      </w:r>
      <w:proofErr w:type="gramStart"/>
      <w:r w:rsidRPr="00DB3CA3">
        <w:rPr>
          <w:rFonts w:ascii="Times New Roman" w:eastAsiaTheme="minorHAnsi" w:hAnsi="Times New Roman"/>
          <w:color w:val="000000"/>
          <w:sz w:val="28"/>
          <w:szCs w:val="28"/>
        </w:rPr>
        <w:t>р</w:t>
      </w:r>
      <w:proofErr w:type="gramEnd"/>
      <w:r w:rsidRPr="00DB3CA3">
        <w:rPr>
          <w:rFonts w:ascii="Times New Roman" w:eastAsiaTheme="minorHAnsi" w:hAnsi="Times New Roman"/>
          <w:color w:val="000000"/>
          <w:sz w:val="28"/>
          <w:szCs w:val="28"/>
        </w:rPr>
        <w:t>іст скелета і м’язової маси. Особливості пси</w:t>
      </w:r>
      <w:r w:rsidRPr="00DB3CA3">
        <w:rPr>
          <w:rFonts w:ascii="Times New Roman" w:eastAsiaTheme="minorHAnsi" w:hAnsi="Times New Roman"/>
          <w:color w:val="000000"/>
          <w:sz w:val="28"/>
          <w:szCs w:val="28"/>
        </w:rPr>
        <w:softHyphen/>
        <w:t xml:space="preserve">хіки дітей цього віку зумовлюють </w:t>
      </w:r>
      <w:proofErr w:type="gramStart"/>
      <w:r w:rsidRPr="00DB3CA3">
        <w:rPr>
          <w:rFonts w:ascii="Times New Roman" w:eastAsiaTheme="minorHAnsi" w:hAnsi="Times New Roman"/>
          <w:color w:val="000000"/>
          <w:sz w:val="28"/>
          <w:szCs w:val="28"/>
        </w:rPr>
        <w:t>доц</w:t>
      </w:r>
      <w:proofErr w:type="gramEnd"/>
      <w:r w:rsidRPr="00DB3CA3">
        <w:rPr>
          <w:rFonts w:ascii="Times New Roman" w:eastAsiaTheme="minorHAnsi" w:hAnsi="Times New Roman"/>
          <w:color w:val="000000"/>
          <w:sz w:val="28"/>
          <w:szCs w:val="28"/>
        </w:rPr>
        <w:t xml:space="preserve">ільність коротких за часом, але часто повторюваних занять різноманітного, переважно ігрового змісту.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Неприпустимі перевантаження організму, повнапру</w:t>
      </w:r>
      <w:r w:rsidRPr="00DB3CA3">
        <w:rPr>
          <w:rFonts w:ascii="Times New Roman" w:eastAsiaTheme="minorHAnsi" w:hAnsi="Times New Roman"/>
          <w:color w:val="000000"/>
          <w:sz w:val="28"/>
          <w:szCs w:val="28"/>
        </w:rPr>
        <w:softHyphen/>
        <w:t>женням і загальним втомою. У той же час необхідно відзначити, що роз</w:t>
      </w:r>
      <w:r w:rsidRPr="00DB3CA3">
        <w:rPr>
          <w:rFonts w:ascii="Times New Roman" w:eastAsiaTheme="minorHAnsi" w:hAnsi="Times New Roman"/>
          <w:color w:val="000000"/>
          <w:sz w:val="28"/>
          <w:szCs w:val="28"/>
        </w:rPr>
        <w:softHyphen/>
        <w:t xml:space="preserve">виток вираженого стомлення у дитини малоймовірний, тому що вона не в змозі протидіяти відчуттю втоми, що розвивається, і припиняє тренування.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У молодшому дошкільному віці (3-4 роки) необхідно створити всі умо</w:t>
      </w:r>
      <w:r w:rsidRPr="00DB3CA3">
        <w:rPr>
          <w:rFonts w:ascii="Times New Roman" w:eastAsiaTheme="minorHAnsi" w:hAnsi="Times New Roman"/>
          <w:color w:val="000000"/>
          <w:sz w:val="28"/>
          <w:szCs w:val="28"/>
        </w:rPr>
        <w:softHyphen/>
        <w:t>ви для засвоєння дитиною багатьох видів найпростіших рухів, дій і загар</w:t>
      </w:r>
      <w:r w:rsidRPr="00DB3CA3">
        <w:rPr>
          <w:rFonts w:ascii="Times New Roman" w:eastAsiaTheme="minorHAnsi" w:hAnsi="Times New Roman"/>
          <w:color w:val="000000"/>
          <w:sz w:val="28"/>
          <w:szCs w:val="28"/>
        </w:rPr>
        <w:softHyphen/>
        <w:t xml:space="preserve">товуючих процеду р. У 5-6 років (старший дошкільний вік) — необхідно освоювати нові види фізичних вправ,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ідвищувати рівень фізичних здібнос</w:t>
      </w:r>
      <w:r w:rsidRPr="00DB3CA3">
        <w:rPr>
          <w:rFonts w:ascii="Times New Roman" w:eastAsiaTheme="minorHAnsi" w:hAnsi="Times New Roman"/>
          <w:color w:val="000000"/>
          <w:sz w:val="28"/>
          <w:szCs w:val="28"/>
        </w:rPr>
        <w:softHyphen/>
        <w:t xml:space="preserve">тей, стимулювати участь у колективних іграх та змаганнях з однолітками. Загартовування повинно стати звичним елементом режиму дня.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Слід враховувати, що в дошкільному віці для вищої нервової діяльності ще </w:t>
      </w:r>
      <w:proofErr w:type="gramStart"/>
      <w:r w:rsidRPr="00DB3CA3">
        <w:rPr>
          <w:rFonts w:ascii="Times New Roman" w:eastAsiaTheme="minorHAnsi" w:hAnsi="Times New Roman"/>
          <w:color w:val="000000"/>
          <w:sz w:val="28"/>
          <w:szCs w:val="28"/>
        </w:rPr>
        <w:t>характерна</w:t>
      </w:r>
      <w:proofErr w:type="gramEnd"/>
      <w:r w:rsidRPr="00DB3CA3">
        <w:rPr>
          <w:rFonts w:ascii="Times New Roman" w:eastAsiaTheme="minorHAnsi" w:hAnsi="Times New Roman"/>
          <w:color w:val="000000"/>
          <w:sz w:val="28"/>
          <w:szCs w:val="28"/>
        </w:rPr>
        <w:t xml:space="preserve"> нестійкість основних нервових процесів. Тому не слід роз</w:t>
      </w:r>
      <w:r w:rsidRPr="00DB3CA3">
        <w:rPr>
          <w:rFonts w:ascii="Times New Roman" w:eastAsiaTheme="minorHAnsi" w:hAnsi="Times New Roman"/>
          <w:color w:val="000000"/>
          <w:sz w:val="28"/>
          <w:szCs w:val="28"/>
        </w:rPr>
        <w:softHyphen/>
        <w:t>раховувати на міцне освоєння дитиною цього віку складних рухових умінь і дій. Проте, слід приділяти особливу увагу освоєнню і вдосконалення нових видів рухів — пальці</w:t>
      </w:r>
      <w:proofErr w:type="gramStart"/>
      <w:r w:rsidRPr="00DB3CA3">
        <w:rPr>
          <w:rFonts w:ascii="Times New Roman" w:eastAsiaTheme="minorHAnsi" w:hAnsi="Times New Roman"/>
          <w:color w:val="000000"/>
          <w:sz w:val="28"/>
          <w:szCs w:val="28"/>
        </w:rPr>
        <w:t>в</w:t>
      </w:r>
      <w:proofErr w:type="gramEnd"/>
      <w:r w:rsidRPr="00DB3CA3">
        <w:rPr>
          <w:rFonts w:ascii="Times New Roman" w:eastAsiaTheme="minorHAnsi" w:hAnsi="Times New Roman"/>
          <w:color w:val="000000"/>
          <w:sz w:val="28"/>
          <w:szCs w:val="28"/>
        </w:rPr>
        <w:t xml:space="preserve"> </w:t>
      </w:r>
      <w:proofErr w:type="gramStart"/>
      <w:r w:rsidRPr="00DB3CA3">
        <w:rPr>
          <w:rFonts w:ascii="Times New Roman" w:eastAsiaTheme="minorHAnsi" w:hAnsi="Times New Roman"/>
          <w:color w:val="000000"/>
          <w:sz w:val="28"/>
          <w:szCs w:val="28"/>
        </w:rPr>
        <w:t>рук</w:t>
      </w:r>
      <w:proofErr w:type="gramEnd"/>
      <w:r w:rsidRPr="00DB3CA3">
        <w:rPr>
          <w:rFonts w:ascii="Times New Roman" w:eastAsiaTheme="minorHAnsi" w:hAnsi="Times New Roman"/>
          <w:color w:val="000000"/>
          <w:sz w:val="28"/>
          <w:szCs w:val="28"/>
        </w:rPr>
        <w:t xml:space="preserve"> та кисті, спритності. Остання розвивається при переміщеннях зі зміною напрямку ходьби та бігу, у вправах з предметами, особливо з м’ячем, грі з кубиками і пластиліном.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Заняття фізичними вправами слід проводити щоденно у формі зарядки, занять з освоєння і вдосконалення рухів та </w:t>
      </w:r>
      <w:proofErr w:type="gramStart"/>
      <w:r w:rsidRPr="00DB3CA3">
        <w:rPr>
          <w:rFonts w:ascii="Times New Roman" w:eastAsiaTheme="minorHAnsi" w:hAnsi="Times New Roman"/>
          <w:color w:val="000000"/>
          <w:sz w:val="28"/>
          <w:szCs w:val="28"/>
        </w:rPr>
        <w:t>р</w:t>
      </w:r>
      <w:proofErr w:type="gramEnd"/>
      <w:r w:rsidRPr="00DB3CA3">
        <w:rPr>
          <w:rFonts w:ascii="Times New Roman" w:eastAsiaTheme="minorHAnsi" w:hAnsi="Times New Roman"/>
          <w:color w:val="000000"/>
          <w:sz w:val="28"/>
          <w:szCs w:val="28"/>
        </w:rPr>
        <w:t xml:space="preserve">ізних іго р. Тривалість занять у 3-річному віці на початку періоду 15-20 хв, до кінця його — 20-25 хв, в 4-річному — 30-35 хвилин, у 5-річному — до 40 хвилин. </w:t>
      </w:r>
    </w:p>
    <w:p w:rsidR="00C36237" w:rsidRPr="00DB3CA3" w:rsidRDefault="00C36237" w:rsidP="00300C29">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Слід врахувати, що 5-й </w:t>
      </w:r>
      <w:proofErr w:type="gramStart"/>
      <w:r w:rsidRPr="00DB3CA3">
        <w:rPr>
          <w:rFonts w:ascii="Times New Roman" w:eastAsiaTheme="minorHAnsi" w:hAnsi="Times New Roman"/>
          <w:color w:val="000000"/>
          <w:sz w:val="28"/>
          <w:szCs w:val="28"/>
        </w:rPr>
        <w:t>р</w:t>
      </w:r>
      <w:proofErr w:type="gramEnd"/>
      <w:r w:rsidRPr="00DB3CA3">
        <w:rPr>
          <w:rFonts w:ascii="Times New Roman" w:eastAsiaTheme="minorHAnsi" w:hAnsi="Times New Roman"/>
          <w:color w:val="000000"/>
          <w:sz w:val="28"/>
          <w:szCs w:val="28"/>
        </w:rPr>
        <w:t>ік життя є критичним для багатьох параме</w:t>
      </w:r>
      <w:r w:rsidRPr="00DB3CA3">
        <w:rPr>
          <w:rFonts w:ascii="Times New Roman" w:eastAsiaTheme="minorHAnsi" w:hAnsi="Times New Roman"/>
          <w:color w:val="000000"/>
          <w:sz w:val="28"/>
          <w:szCs w:val="28"/>
        </w:rPr>
        <w:softHyphen/>
        <w:t xml:space="preserve">трів фізичного здоров’я дитини. У цей період відзначається ослаблення деяких ланок </w:t>
      </w:r>
      <w:proofErr w:type="gramStart"/>
      <w:r w:rsidRPr="00DB3CA3">
        <w:rPr>
          <w:rFonts w:ascii="Times New Roman" w:eastAsiaTheme="minorHAnsi" w:hAnsi="Times New Roman"/>
          <w:color w:val="000000"/>
          <w:sz w:val="28"/>
          <w:szCs w:val="28"/>
        </w:rPr>
        <w:t>м</w:t>
      </w:r>
      <w:proofErr w:type="gramEnd"/>
      <w:r w:rsidRPr="00DB3CA3">
        <w:rPr>
          <w:rFonts w:ascii="Times New Roman" w:eastAsiaTheme="minorHAnsi" w:hAnsi="Times New Roman"/>
          <w:color w:val="000000"/>
          <w:sz w:val="28"/>
          <w:szCs w:val="28"/>
        </w:rPr>
        <w:t xml:space="preserve">’язової системи та суглобових зв’язок. Наслідком цього можуть бути порушення постави, пласкостопість, викривлення нижніх кінцівок, сплощення грудної клітини або </w:t>
      </w:r>
      <w:r w:rsidR="00300C29">
        <w:rPr>
          <w:rFonts w:ascii="Times New Roman" w:eastAsiaTheme="minorHAnsi" w:hAnsi="Times New Roman"/>
          <w:color w:val="000000"/>
          <w:sz w:val="28"/>
          <w:szCs w:val="28"/>
        </w:rPr>
        <w:t>її деформація, опуклий та відви</w:t>
      </w:r>
      <w:r w:rsidRPr="00DB3CA3">
        <w:rPr>
          <w:rFonts w:ascii="Times New Roman" w:eastAsiaTheme="minorHAnsi" w:hAnsi="Times New Roman"/>
          <w:color w:val="000000"/>
          <w:sz w:val="28"/>
          <w:szCs w:val="28"/>
        </w:rPr>
        <w:t>слий живіт. Все це ускладнює акт дихання і оксигенацію тканин організ</w:t>
      </w:r>
      <w:r w:rsidRPr="00DB3CA3">
        <w:rPr>
          <w:rFonts w:ascii="Times New Roman" w:eastAsiaTheme="minorHAnsi" w:hAnsi="Times New Roman"/>
          <w:color w:val="000000"/>
          <w:sz w:val="28"/>
          <w:szCs w:val="28"/>
        </w:rPr>
        <w:softHyphen/>
        <w:t xml:space="preserve">му дитини. Правильно організована фізична активність дітей, регулярні та правильно </w:t>
      </w:r>
      <w:r w:rsidRPr="00DB3CA3">
        <w:rPr>
          <w:rFonts w:ascii="Times New Roman" w:eastAsiaTheme="minorHAnsi" w:hAnsi="Times New Roman"/>
          <w:color w:val="000000"/>
          <w:sz w:val="28"/>
          <w:szCs w:val="28"/>
        </w:rPr>
        <w:lastRenderedPageBreak/>
        <w:t xml:space="preserve">побудовані заняття фізичними вправами здатні запобігти розвитку цих порушень.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На 6-му році життя більше уваги слід приділяти на тлі </w:t>
      </w:r>
      <w:proofErr w:type="gramStart"/>
      <w:r w:rsidRPr="00DB3CA3">
        <w:rPr>
          <w:rFonts w:ascii="Times New Roman" w:eastAsiaTheme="minorHAnsi" w:hAnsi="Times New Roman"/>
          <w:color w:val="000000"/>
          <w:sz w:val="28"/>
          <w:szCs w:val="28"/>
        </w:rPr>
        <w:t>р</w:t>
      </w:r>
      <w:proofErr w:type="gramEnd"/>
      <w:r w:rsidRPr="00DB3CA3">
        <w:rPr>
          <w:rFonts w:ascii="Times New Roman" w:eastAsiaTheme="minorHAnsi" w:hAnsi="Times New Roman"/>
          <w:color w:val="000000"/>
          <w:sz w:val="28"/>
          <w:szCs w:val="28"/>
        </w:rPr>
        <w:t>ізнобічного фі</w:t>
      </w:r>
      <w:r w:rsidRPr="00DB3CA3">
        <w:rPr>
          <w:rFonts w:ascii="Times New Roman" w:eastAsiaTheme="minorHAnsi" w:hAnsi="Times New Roman"/>
          <w:color w:val="000000"/>
          <w:sz w:val="28"/>
          <w:szCs w:val="28"/>
        </w:rPr>
        <w:softHyphen/>
        <w:t xml:space="preserve">зичного вдосконалення спеціальному розвитку окремих фізичних якостей і здібностей. Головне завдання в цей період — закласти міцний фундамент для інтенсифікації фізичного виховання в наступні роки. Відмінність цього етапу від попереднього полягає в посиленні акценту на розвиток фізичних якостей — переважно витривалості та швидкості. Однак </w:t>
      </w:r>
      <w:proofErr w:type="gramStart"/>
      <w:r w:rsidRPr="00DB3CA3">
        <w:rPr>
          <w:rFonts w:ascii="Times New Roman" w:eastAsiaTheme="minorHAnsi" w:hAnsi="Times New Roman"/>
          <w:color w:val="000000"/>
          <w:sz w:val="28"/>
          <w:szCs w:val="28"/>
        </w:rPr>
        <w:t>це не</w:t>
      </w:r>
      <w:proofErr w:type="gramEnd"/>
      <w:r w:rsidRPr="00DB3CA3">
        <w:rPr>
          <w:rFonts w:ascii="Times New Roman" w:eastAsiaTheme="minorHAnsi" w:hAnsi="Times New Roman"/>
          <w:color w:val="000000"/>
          <w:sz w:val="28"/>
          <w:szCs w:val="28"/>
        </w:rPr>
        <w:t xml:space="preserve"> є самоціл</w:t>
      </w:r>
      <w:r w:rsidRPr="00DB3CA3">
        <w:rPr>
          <w:rFonts w:ascii="Times New Roman" w:eastAsiaTheme="minorHAnsi" w:hAnsi="Times New Roman"/>
          <w:color w:val="000000"/>
          <w:sz w:val="28"/>
          <w:szCs w:val="28"/>
        </w:rPr>
        <w:softHyphen/>
        <w:t>лю. Завдання таких занять поляга</w:t>
      </w:r>
      <w:proofErr w:type="gramStart"/>
      <w:r w:rsidRPr="00DB3CA3">
        <w:rPr>
          <w:rFonts w:ascii="Times New Roman" w:eastAsiaTheme="minorHAnsi" w:hAnsi="Times New Roman"/>
          <w:color w:val="000000"/>
          <w:sz w:val="28"/>
          <w:szCs w:val="28"/>
        </w:rPr>
        <w:t>є,</w:t>
      </w:r>
      <w:proofErr w:type="gramEnd"/>
      <w:r w:rsidRPr="00DB3CA3">
        <w:rPr>
          <w:rFonts w:ascii="Times New Roman" w:eastAsiaTheme="minorHAnsi" w:hAnsi="Times New Roman"/>
          <w:color w:val="000000"/>
          <w:sz w:val="28"/>
          <w:szCs w:val="28"/>
        </w:rPr>
        <w:t xml:space="preserve"> перш за все, у підготовці організму ди</w:t>
      </w:r>
      <w:r w:rsidRPr="00DB3CA3">
        <w:rPr>
          <w:rFonts w:ascii="Times New Roman" w:eastAsiaTheme="minorHAnsi" w:hAnsi="Times New Roman"/>
          <w:color w:val="000000"/>
          <w:sz w:val="28"/>
          <w:szCs w:val="28"/>
        </w:rPr>
        <w:softHyphen/>
        <w:t>тини, управлінні рухами та їх енергетичному забезпеченні, а також психіки до майбутнього значного підвищення розумових та фізичних навантажень у зв’язку з початком навчання в школі. Відносно силових особливостей необ</w:t>
      </w:r>
      <w:r w:rsidRPr="00DB3CA3">
        <w:rPr>
          <w:rFonts w:ascii="Times New Roman" w:eastAsiaTheme="minorHAnsi" w:hAnsi="Times New Roman"/>
          <w:color w:val="000000"/>
          <w:sz w:val="28"/>
          <w:szCs w:val="28"/>
        </w:rPr>
        <w:softHyphen/>
        <w:t xml:space="preserve">хідно виховувати здатність виявляти незначні за величиною навантаження протягом досить тривалого часу і точно дозувати м’язові зусилля. Не слід пропонувати дитині вправи з обтяженнями, за винятком метань. У той же час маса снарядів при метанні не </w:t>
      </w:r>
      <w:proofErr w:type="gramStart"/>
      <w:r w:rsidRPr="00DB3CA3">
        <w:rPr>
          <w:rFonts w:ascii="Times New Roman" w:eastAsiaTheme="minorHAnsi" w:hAnsi="Times New Roman"/>
          <w:color w:val="000000"/>
          <w:sz w:val="28"/>
          <w:szCs w:val="28"/>
        </w:rPr>
        <w:t>повинна</w:t>
      </w:r>
      <w:proofErr w:type="gramEnd"/>
      <w:r w:rsidRPr="00DB3CA3">
        <w:rPr>
          <w:rFonts w:ascii="Times New Roman" w:eastAsiaTheme="minorHAnsi" w:hAnsi="Times New Roman"/>
          <w:color w:val="000000"/>
          <w:sz w:val="28"/>
          <w:szCs w:val="28"/>
        </w:rPr>
        <w:t xml:space="preserve"> перевищувати 100-150 г.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Загальний фізичний потенціал 6-річної дитини зростає настільки, що в програму занять можна включати вправи на витривалість: пробіг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ідтюп</w:t>
      </w:r>
      <w:r w:rsidRPr="00DB3CA3">
        <w:rPr>
          <w:rFonts w:ascii="Times New Roman" w:eastAsiaTheme="minorHAnsi" w:hAnsi="Times New Roman"/>
          <w:color w:val="000000"/>
          <w:sz w:val="28"/>
          <w:szCs w:val="28"/>
        </w:rPr>
        <w:softHyphen/>
        <w:t>цем по 5-7 хвилин, тривалі прогулянки, ходьбу на лижах, катання на вело</w:t>
      </w:r>
      <w:r w:rsidRPr="00DB3CA3">
        <w:rPr>
          <w:rFonts w:ascii="Times New Roman" w:eastAsiaTheme="minorHAnsi" w:hAnsi="Times New Roman"/>
          <w:color w:val="000000"/>
          <w:sz w:val="28"/>
          <w:szCs w:val="28"/>
        </w:rPr>
        <w:softHyphen/>
        <w:t xml:space="preserve">сипеді. Загальний час заняття становить 30-35 хвилин. </w:t>
      </w:r>
    </w:p>
    <w:p w:rsidR="00C36237" w:rsidRPr="00DB3CA3" w:rsidRDefault="00C36237" w:rsidP="00300C29">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До моменту вступу до школи дитина повинна володіти певним </w:t>
      </w:r>
      <w:proofErr w:type="gramStart"/>
      <w:r w:rsidRPr="00DB3CA3">
        <w:rPr>
          <w:rFonts w:ascii="Times New Roman" w:eastAsiaTheme="minorHAnsi" w:hAnsi="Times New Roman"/>
          <w:color w:val="000000"/>
          <w:sz w:val="28"/>
          <w:szCs w:val="28"/>
        </w:rPr>
        <w:t>р</w:t>
      </w:r>
      <w:proofErr w:type="gramEnd"/>
      <w:r w:rsidRPr="00DB3CA3">
        <w:rPr>
          <w:rFonts w:ascii="Times New Roman" w:eastAsiaTheme="minorHAnsi" w:hAnsi="Times New Roman"/>
          <w:color w:val="000000"/>
          <w:sz w:val="28"/>
          <w:szCs w:val="28"/>
        </w:rPr>
        <w:t xml:space="preserve">івнем розвитку рухових якостей і навичок, які є соматичною основою «шкільної зрілості», оскільки вони базуються на певному фундаменті фізіологічних резервів функцій. Контрольні показники фізичної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ідготовленості, пред</w:t>
      </w:r>
      <w:r w:rsidRPr="00DB3CA3">
        <w:rPr>
          <w:rFonts w:ascii="Times New Roman" w:eastAsiaTheme="minorHAnsi" w:hAnsi="Times New Roman"/>
          <w:color w:val="000000"/>
          <w:sz w:val="28"/>
          <w:szCs w:val="28"/>
        </w:rPr>
        <w:softHyphen/>
        <w:t>ставлені в таблиці 22, є показниками «фізичної зрілості» для вступу дітей до школи.</w:t>
      </w:r>
    </w:p>
    <w:p w:rsidR="00C36237" w:rsidRPr="00DB3CA3" w:rsidRDefault="00C36237" w:rsidP="00DB3CA3">
      <w:pPr>
        <w:pStyle w:val="Pa3"/>
        <w:spacing w:line="276" w:lineRule="auto"/>
        <w:ind w:firstLine="380"/>
        <w:contextualSpacing/>
        <w:jc w:val="both"/>
        <w:rPr>
          <w:color w:val="000000"/>
          <w:sz w:val="28"/>
          <w:szCs w:val="28"/>
        </w:rPr>
      </w:pPr>
      <w:r w:rsidRPr="00DB3CA3">
        <w:rPr>
          <w:color w:val="000000"/>
          <w:sz w:val="28"/>
          <w:szCs w:val="28"/>
        </w:rPr>
        <w:t xml:space="preserve">Діти, які виконали ці нормативи, легко адаптуються до нових </w:t>
      </w:r>
      <w:proofErr w:type="gramStart"/>
      <w:r w:rsidRPr="00DB3CA3">
        <w:rPr>
          <w:color w:val="000000"/>
          <w:sz w:val="28"/>
          <w:szCs w:val="28"/>
        </w:rPr>
        <w:t>для</w:t>
      </w:r>
      <w:proofErr w:type="gramEnd"/>
      <w:r w:rsidRPr="00DB3CA3">
        <w:rPr>
          <w:color w:val="000000"/>
          <w:sz w:val="28"/>
          <w:szCs w:val="28"/>
        </w:rPr>
        <w:t xml:space="preserve"> </w:t>
      </w:r>
      <w:proofErr w:type="gramStart"/>
      <w:r w:rsidRPr="00DB3CA3">
        <w:rPr>
          <w:color w:val="000000"/>
          <w:sz w:val="28"/>
          <w:szCs w:val="28"/>
        </w:rPr>
        <w:t>себе</w:t>
      </w:r>
      <w:proofErr w:type="gramEnd"/>
      <w:r w:rsidRPr="00DB3CA3">
        <w:rPr>
          <w:color w:val="000000"/>
          <w:sz w:val="28"/>
          <w:szCs w:val="28"/>
        </w:rPr>
        <w:t xml:space="preserve"> умов школи. Молодший шкільний вік (7-10 років) — це період, який є найбільш сприятливим для формування практично всіх фізичних якостей. Якщо такого формування не відбулося, то час для формування фізичної і функціональної основи майбутнього фізичного потенціалу індивіда можна вважати втраченим. Одним з істотних моментів у фізичному вихованні дитини цього періоду життя є формування її особистісного ставлення до фізичного тренування. </w:t>
      </w:r>
    </w:p>
    <w:p w:rsidR="00300C29" w:rsidRDefault="00C36237" w:rsidP="00DB3CA3">
      <w:pPr>
        <w:pStyle w:val="Pa3"/>
        <w:spacing w:line="276" w:lineRule="auto"/>
        <w:ind w:firstLine="380"/>
        <w:contextualSpacing/>
        <w:jc w:val="both"/>
        <w:rPr>
          <w:color w:val="000000"/>
          <w:sz w:val="28"/>
          <w:szCs w:val="28"/>
        </w:rPr>
      </w:pPr>
      <w:r w:rsidRPr="00DB3CA3">
        <w:rPr>
          <w:color w:val="000000"/>
          <w:sz w:val="28"/>
          <w:szCs w:val="28"/>
        </w:rPr>
        <w:t xml:space="preserve">Активність молодшого школяра у вигляді організованих занять </w:t>
      </w:r>
      <w:proofErr w:type="gramStart"/>
      <w:r w:rsidRPr="00DB3CA3">
        <w:rPr>
          <w:color w:val="000000"/>
          <w:sz w:val="28"/>
          <w:szCs w:val="28"/>
        </w:rPr>
        <w:t>п</w:t>
      </w:r>
      <w:proofErr w:type="gramEnd"/>
      <w:r w:rsidRPr="00DB3CA3">
        <w:rPr>
          <w:color w:val="000000"/>
          <w:sz w:val="28"/>
          <w:szCs w:val="28"/>
        </w:rPr>
        <w:t>ід час шкільних уроків фізкультури, фізкультпаузи та рекреації повинні доповню</w:t>
      </w:r>
      <w:r w:rsidRPr="00DB3CA3">
        <w:rPr>
          <w:color w:val="000000"/>
          <w:sz w:val="28"/>
          <w:szCs w:val="28"/>
        </w:rPr>
        <w:softHyphen/>
        <w:t>ватися позашкільними формами занять — щоденною ранковою фізичною зарядкою і двома-трьома тренувальними заняттями в тиждень. Тут вперше з’являються можливості розвитку гіперкінетичних розладі</w:t>
      </w:r>
      <w:proofErr w:type="gramStart"/>
      <w:r w:rsidRPr="00DB3CA3">
        <w:rPr>
          <w:color w:val="000000"/>
          <w:sz w:val="28"/>
          <w:szCs w:val="28"/>
        </w:rPr>
        <w:t>в</w:t>
      </w:r>
      <w:proofErr w:type="gramEnd"/>
      <w:r w:rsidRPr="00DB3CA3">
        <w:rPr>
          <w:color w:val="000000"/>
          <w:sz w:val="28"/>
          <w:szCs w:val="28"/>
        </w:rPr>
        <w:t xml:space="preserve"> та інших змін</w:t>
      </w:r>
      <w:r w:rsidR="00300C29">
        <w:rPr>
          <w:color w:val="000000"/>
          <w:sz w:val="28"/>
          <w:szCs w:val="28"/>
        </w:rPr>
        <w:t>.</w:t>
      </w:r>
    </w:p>
    <w:p w:rsidR="00C36237" w:rsidRPr="00DB3CA3" w:rsidRDefault="00C36237" w:rsidP="00DB3CA3">
      <w:pPr>
        <w:pStyle w:val="Pa3"/>
        <w:spacing w:line="276" w:lineRule="auto"/>
        <w:ind w:firstLine="380"/>
        <w:contextualSpacing/>
        <w:jc w:val="both"/>
        <w:rPr>
          <w:color w:val="000000"/>
          <w:sz w:val="28"/>
          <w:szCs w:val="28"/>
        </w:rPr>
      </w:pPr>
      <w:r w:rsidRPr="00DB3CA3">
        <w:rPr>
          <w:color w:val="000000"/>
          <w:sz w:val="28"/>
          <w:szCs w:val="28"/>
        </w:rPr>
        <w:lastRenderedPageBreak/>
        <w:t>Добова норма рухової активності в цьому віковому періоді повинна ста</w:t>
      </w:r>
      <w:r w:rsidRPr="00DB3CA3">
        <w:rPr>
          <w:color w:val="000000"/>
          <w:sz w:val="28"/>
          <w:szCs w:val="28"/>
        </w:rPr>
        <w:softHyphen/>
        <w:t>новити 15-20 тис</w:t>
      </w:r>
      <w:proofErr w:type="gramStart"/>
      <w:r w:rsidRPr="00DB3CA3">
        <w:rPr>
          <w:color w:val="000000"/>
          <w:sz w:val="28"/>
          <w:szCs w:val="28"/>
        </w:rPr>
        <w:t>.</w:t>
      </w:r>
      <w:proofErr w:type="gramEnd"/>
      <w:r w:rsidRPr="00DB3CA3">
        <w:rPr>
          <w:color w:val="000000"/>
          <w:sz w:val="28"/>
          <w:szCs w:val="28"/>
        </w:rPr>
        <w:t xml:space="preserve"> </w:t>
      </w:r>
      <w:proofErr w:type="gramStart"/>
      <w:r w:rsidRPr="00DB3CA3">
        <w:rPr>
          <w:color w:val="000000"/>
          <w:sz w:val="28"/>
          <w:szCs w:val="28"/>
        </w:rPr>
        <w:t>л</w:t>
      </w:r>
      <w:proofErr w:type="gramEnd"/>
      <w:r w:rsidRPr="00DB3CA3">
        <w:rPr>
          <w:color w:val="000000"/>
          <w:sz w:val="28"/>
          <w:szCs w:val="28"/>
        </w:rPr>
        <w:t>окомоцій при тривалості рухового компонента 4-5 годин протягом доби (А. Г. Сухарєв, 1986 р.).</w:t>
      </w:r>
    </w:p>
    <w:p w:rsidR="00C36237" w:rsidRPr="00DB3CA3" w:rsidRDefault="00C36237" w:rsidP="00DB3CA3">
      <w:pPr>
        <w:pStyle w:val="Pa3"/>
        <w:spacing w:line="276" w:lineRule="auto"/>
        <w:ind w:firstLine="380"/>
        <w:contextualSpacing/>
        <w:jc w:val="both"/>
        <w:rPr>
          <w:color w:val="000000"/>
          <w:sz w:val="28"/>
          <w:szCs w:val="28"/>
        </w:rPr>
      </w:pPr>
      <w:r w:rsidRPr="00DB3CA3">
        <w:rPr>
          <w:color w:val="000000"/>
          <w:sz w:val="28"/>
          <w:szCs w:val="28"/>
        </w:rPr>
        <w:t>При медичному забезпеченні фізичних тренувань слід враховувати деякі особливості стану функцій та опорно-рухового апарату молодших школярі</w:t>
      </w:r>
      <w:proofErr w:type="gramStart"/>
      <w:r w:rsidRPr="00DB3CA3">
        <w:rPr>
          <w:color w:val="000000"/>
          <w:sz w:val="28"/>
          <w:szCs w:val="28"/>
        </w:rPr>
        <w:t>в</w:t>
      </w:r>
      <w:proofErr w:type="gramEnd"/>
      <w:r w:rsidRPr="00DB3CA3">
        <w:rPr>
          <w:color w:val="000000"/>
          <w:sz w:val="28"/>
          <w:szCs w:val="28"/>
        </w:rPr>
        <w:t>.</w:t>
      </w:r>
    </w:p>
    <w:p w:rsidR="00C36237" w:rsidRPr="00DB3CA3" w:rsidRDefault="00C36237" w:rsidP="00DB3CA3">
      <w:pPr>
        <w:pStyle w:val="Pa3"/>
        <w:spacing w:line="276" w:lineRule="auto"/>
        <w:ind w:firstLine="380"/>
        <w:contextualSpacing/>
        <w:jc w:val="both"/>
        <w:rPr>
          <w:color w:val="000000"/>
          <w:sz w:val="28"/>
          <w:szCs w:val="28"/>
        </w:rPr>
      </w:pPr>
      <w:r w:rsidRPr="00DB3CA3">
        <w:rPr>
          <w:color w:val="000000"/>
          <w:sz w:val="28"/>
          <w:szCs w:val="28"/>
        </w:rPr>
        <w:t xml:space="preserve">Хребетний стовп в цьому віці відзначається </w:t>
      </w:r>
      <w:proofErr w:type="gramStart"/>
      <w:r w:rsidRPr="00DB3CA3">
        <w:rPr>
          <w:color w:val="000000"/>
          <w:sz w:val="28"/>
          <w:szCs w:val="28"/>
        </w:rPr>
        <w:t>великою</w:t>
      </w:r>
      <w:proofErr w:type="gramEnd"/>
      <w:r w:rsidRPr="00DB3CA3">
        <w:rPr>
          <w:color w:val="000000"/>
          <w:sz w:val="28"/>
          <w:szCs w:val="28"/>
        </w:rPr>
        <w:t xml:space="preserve"> гнучкістю і не</w:t>
      </w:r>
      <w:r w:rsidRPr="00DB3CA3">
        <w:rPr>
          <w:color w:val="000000"/>
          <w:sz w:val="28"/>
          <w:szCs w:val="28"/>
        </w:rPr>
        <w:softHyphen/>
        <w:t>стійкістю основних вигинів — грудного та поперекового. Грудний вигин повністю формується до 7 рокі</w:t>
      </w:r>
      <w:proofErr w:type="gramStart"/>
      <w:r w:rsidRPr="00DB3CA3">
        <w:rPr>
          <w:color w:val="000000"/>
          <w:sz w:val="28"/>
          <w:szCs w:val="28"/>
        </w:rPr>
        <w:t>в</w:t>
      </w:r>
      <w:proofErr w:type="gramEnd"/>
      <w:r w:rsidRPr="00DB3CA3">
        <w:rPr>
          <w:color w:val="000000"/>
          <w:sz w:val="28"/>
          <w:szCs w:val="28"/>
        </w:rPr>
        <w:t>, а поперековий — до 12. Еластичний зв’язковий апарат, товсті міжхребцеві диски і слаборозвинена мускулатура спини сприяє деформації хребта.</w:t>
      </w:r>
    </w:p>
    <w:p w:rsidR="00C36237" w:rsidRPr="00DB3CA3" w:rsidRDefault="00C36237" w:rsidP="00DB3CA3">
      <w:pPr>
        <w:pStyle w:val="Pa3"/>
        <w:spacing w:line="276" w:lineRule="auto"/>
        <w:ind w:firstLine="380"/>
        <w:contextualSpacing/>
        <w:jc w:val="both"/>
        <w:rPr>
          <w:color w:val="000000"/>
          <w:sz w:val="28"/>
          <w:szCs w:val="28"/>
        </w:rPr>
      </w:pPr>
      <w:r w:rsidRPr="00DB3CA3">
        <w:rPr>
          <w:color w:val="000000"/>
          <w:sz w:val="28"/>
          <w:szCs w:val="28"/>
        </w:rPr>
        <w:t>Неправильна посадка за партою, носіння важкого в одній руці, наявність вогнищ хронічної інфекції, що знижує загальний тонус, можуть спричини</w:t>
      </w:r>
      <w:r w:rsidRPr="00DB3CA3">
        <w:rPr>
          <w:color w:val="000000"/>
          <w:sz w:val="28"/>
          <w:szCs w:val="28"/>
        </w:rPr>
        <w:softHyphen/>
        <w:t xml:space="preserve">ти розвиток порушень постави, пласкостопість і ін. Ось чому створення хорошого «м’язового корсету», повноцінної пропріоцептивної імпульсації, яка правильно інформує ЦНС про взаємовідношення окремих частин </w:t>
      </w:r>
      <w:proofErr w:type="gramStart"/>
      <w:r w:rsidRPr="00DB3CA3">
        <w:rPr>
          <w:color w:val="000000"/>
          <w:sz w:val="28"/>
          <w:szCs w:val="28"/>
        </w:rPr>
        <w:t>тіла</w:t>
      </w:r>
      <w:proofErr w:type="gramEnd"/>
      <w:r w:rsidRPr="00DB3CA3">
        <w:rPr>
          <w:color w:val="000000"/>
          <w:sz w:val="28"/>
          <w:szCs w:val="28"/>
        </w:rPr>
        <w:t xml:space="preserve"> дитини в просторі,— важливе завдання фізичного тренування.</w:t>
      </w:r>
    </w:p>
    <w:p w:rsidR="00C36237" w:rsidRPr="00DB3CA3" w:rsidRDefault="00C36237" w:rsidP="00DB3CA3">
      <w:pPr>
        <w:pStyle w:val="Pa3"/>
        <w:spacing w:line="276" w:lineRule="auto"/>
        <w:ind w:firstLine="380"/>
        <w:contextualSpacing/>
        <w:jc w:val="both"/>
        <w:rPr>
          <w:color w:val="000000"/>
          <w:sz w:val="28"/>
          <w:szCs w:val="28"/>
        </w:rPr>
      </w:pPr>
      <w:r w:rsidRPr="00DB3CA3">
        <w:rPr>
          <w:color w:val="000000"/>
          <w:sz w:val="28"/>
          <w:szCs w:val="28"/>
        </w:rPr>
        <w:t>Дитячий організм має цілком сформовані фізіологічні механізми адап</w:t>
      </w:r>
      <w:r w:rsidRPr="00DB3CA3">
        <w:rPr>
          <w:color w:val="000000"/>
          <w:sz w:val="28"/>
          <w:szCs w:val="28"/>
        </w:rPr>
        <w:softHyphen/>
        <w:t>тації як до умов зовнішнього середовища, так і до фізичних навантажень. Незважаючи на те, що дитячий організм більш реактивний, здатність його до адаптації досить висока.</w:t>
      </w:r>
    </w:p>
    <w:p w:rsidR="00C36237" w:rsidRPr="00DB3CA3" w:rsidRDefault="00C36237" w:rsidP="00DB3CA3">
      <w:pPr>
        <w:pStyle w:val="Pa3"/>
        <w:spacing w:line="276" w:lineRule="auto"/>
        <w:ind w:firstLine="380"/>
        <w:contextualSpacing/>
        <w:jc w:val="both"/>
        <w:rPr>
          <w:color w:val="000000"/>
          <w:sz w:val="28"/>
          <w:szCs w:val="28"/>
        </w:rPr>
      </w:pPr>
      <w:r w:rsidRPr="00DB3CA3">
        <w:rPr>
          <w:color w:val="000000"/>
          <w:sz w:val="28"/>
          <w:szCs w:val="28"/>
        </w:rPr>
        <w:t xml:space="preserve">Можливості анаеробного обміну (робота на швидкісну витривалість) у дітей, у порівнянні з дорослими, обмежені. Виконання </w:t>
      </w:r>
      <w:proofErr w:type="gramStart"/>
      <w:r w:rsidRPr="00DB3CA3">
        <w:rPr>
          <w:color w:val="000000"/>
          <w:sz w:val="28"/>
          <w:szCs w:val="28"/>
        </w:rPr>
        <w:t>р</w:t>
      </w:r>
      <w:proofErr w:type="gramEnd"/>
      <w:r w:rsidRPr="00DB3CA3">
        <w:rPr>
          <w:color w:val="000000"/>
          <w:sz w:val="28"/>
          <w:szCs w:val="28"/>
        </w:rPr>
        <w:t>івної з доросли</w:t>
      </w:r>
      <w:r w:rsidRPr="00DB3CA3">
        <w:rPr>
          <w:color w:val="000000"/>
          <w:sz w:val="28"/>
          <w:szCs w:val="28"/>
        </w:rPr>
        <w:softHyphen/>
        <w:t>ми роботи супроводжується у дітей великим виділенням молочної кислоти, тобто обсяг «кисневого боргу» у дітей нижчий, ніж у підлітків та юнаків.</w:t>
      </w:r>
    </w:p>
    <w:p w:rsidR="00300C29" w:rsidRDefault="00C36237" w:rsidP="00300C29">
      <w:pPr>
        <w:pStyle w:val="Pa3"/>
        <w:spacing w:line="276" w:lineRule="auto"/>
        <w:ind w:firstLine="380"/>
        <w:contextualSpacing/>
        <w:jc w:val="both"/>
        <w:rPr>
          <w:color w:val="000000"/>
          <w:sz w:val="28"/>
          <w:szCs w:val="28"/>
        </w:rPr>
      </w:pPr>
      <w:r w:rsidRPr="00DB3CA3">
        <w:rPr>
          <w:color w:val="000000"/>
          <w:sz w:val="28"/>
          <w:szCs w:val="28"/>
        </w:rPr>
        <w:t xml:space="preserve">Внаслідок відносно слабкого серцевого м’яза, малого об’єму серця і більш широкого просвіту судин, у порівнянні з розмірами серця у дітей молодшого шкільного віку, артеріальний тиск </w:t>
      </w:r>
      <w:proofErr w:type="gramStart"/>
      <w:r w:rsidRPr="00DB3CA3">
        <w:rPr>
          <w:color w:val="000000"/>
          <w:sz w:val="28"/>
          <w:szCs w:val="28"/>
        </w:rPr>
        <w:t>п</w:t>
      </w:r>
      <w:proofErr w:type="gramEnd"/>
      <w:r w:rsidRPr="00DB3CA3">
        <w:rPr>
          <w:color w:val="000000"/>
          <w:sz w:val="28"/>
          <w:szCs w:val="28"/>
        </w:rPr>
        <w:t>ідвищується значно менше, ніж у підлітків та дорослих.</w:t>
      </w:r>
    </w:p>
    <w:p w:rsidR="00C36237" w:rsidRPr="00DB3CA3" w:rsidRDefault="00C36237" w:rsidP="00300C29">
      <w:pPr>
        <w:pStyle w:val="Pa3"/>
        <w:spacing w:line="276" w:lineRule="auto"/>
        <w:ind w:firstLine="380"/>
        <w:contextualSpacing/>
        <w:jc w:val="both"/>
        <w:rPr>
          <w:color w:val="000000"/>
          <w:sz w:val="28"/>
          <w:szCs w:val="28"/>
        </w:rPr>
      </w:pPr>
      <w:r w:rsidRPr="00DB3CA3">
        <w:rPr>
          <w:color w:val="000000"/>
          <w:sz w:val="28"/>
          <w:szCs w:val="28"/>
        </w:rPr>
        <w:t xml:space="preserve">Таким чином, для дітей молодшого шкільного віку характерні </w:t>
      </w:r>
      <w:proofErr w:type="gramStart"/>
      <w:r w:rsidRPr="00DB3CA3">
        <w:rPr>
          <w:color w:val="000000"/>
          <w:sz w:val="28"/>
          <w:szCs w:val="28"/>
        </w:rPr>
        <w:t>велика</w:t>
      </w:r>
      <w:proofErr w:type="gramEnd"/>
      <w:r w:rsidRPr="00DB3CA3">
        <w:rPr>
          <w:color w:val="000000"/>
          <w:sz w:val="28"/>
          <w:szCs w:val="28"/>
        </w:rPr>
        <w:t xml:space="preserve"> на</w:t>
      </w:r>
      <w:r w:rsidRPr="00DB3CA3">
        <w:rPr>
          <w:color w:val="000000"/>
          <w:sz w:val="28"/>
          <w:szCs w:val="28"/>
        </w:rPr>
        <w:softHyphen/>
        <w:t>пруженість функції системи транспорту кисню, обмеження її резерву при фізичних навантаженнях, менш економічне витрачання енергетичного по</w:t>
      </w:r>
      <w:r w:rsidRPr="00DB3CA3">
        <w:rPr>
          <w:color w:val="000000"/>
          <w:sz w:val="28"/>
          <w:szCs w:val="28"/>
        </w:rPr>
        <w:softHyphen/>
        <w:t>тенціалу. У них також нижча здатність виконувати фізичне навантаження в умовах кисневого боргу. Використання оптимальних за спрямованістю, по</w:t>
      </w:r>
      <w:r w:rsidRPr="00DB3CA3">
        <w:rPr>
          <w:color w:val="000000"/>
          <w:sz w:val="28"/>
          <w:szCs w:val="28"/>
        </w:rPr>
        <w:softHyphen/>
        <w:t>тужністю та об’ємом фізичних навантажень розширює функціональні резер</w:t>
      </w:r>
      <w:r w:rsidRPr="00DB3CA3">
        <w:rPr>
          <w:color w:val="000000"/>
          <w:sz w:val="28"/>
          <w:szCs w:val="28"/>
        </w:rPr>
        <w:softHyphen/>
        <w:t>ви організму і сприяє економізації функцій у спокої та дозованих впливах.</w:t>
      </w:r>
    </w:p>
    <w:p w:rsidR="00C36237" w:rsidRPr="00DB3CA3" w:rsidRDefault="00C36237" w:rsidP="00DB3CA3">
      <w:pPr>
        <w:pStyle w:val="Pa3"/>
        <w:spacing w:line="276" w:lineRule="auto"/>
        <w:ind w:firstLine="380"/>
        <w:contextualSpacing/>
        <w:jc w:val="both"/>
        <w:rPr>
          <w:color w:val="000000"/>
          <w:sz w:val="28"/>
          <w:szCs w:val="28"/>
        </w:rPr>
      </w:pPr>
      <w:r w:rsidRPr="00DB3CA3">
        <w:rPr>
          <w:color w:val="000000"/>
          <w:sz w:val="28"/>
          <w:szCs w:val="28"/>
        </w:rPr>
        <w:t xml:space="preserve">Контрольні показники фізичної </w:t>
      </w:r>
      <w:proofErr w:type="gramStart"/>
      <w:r w:rsidRPr="00DB3CA3">
        <w:rPr>
          <w:color w:val="000000"/>
          <w:sz w:val="28"/>
          <w:szCs w:val="28"/>
        </w:rPr>
        <w:t>п</w:t>
      </w:r>
      <w:proofErr w:type="gramEnd"/>
      <w:r w:rsidRPr="00DB3CA3">
        <w:rPr>
          <w:color w:val="000000"/>
          <w:sz w:val="28"/>
          <w:szCs w:val="28"/>
        </w:rPr>
        <w:t>ідготовленості дітей 7-10 років пред</w:t>
      </w:r>
      <w:r w:rsidRPr="00DB3CA3">
        <w:rPr>
          <w:color w:val="000000"/>
          <w:sz w:val="28"/>
          <w:szCs w:val="28"/>
        </w:rPr>
        <w:softHyphen/>
        <w:t>ставлені в таблиці 23 (Бальсевич В. К. та Запорожанов В. А. 1987 р.).</w:t>
      </w:r>
    </w:p>
    <w:p w:rsidR="00C36237" w:rsidRPr="00DB3CA3" w:rsidRDefault="00C36237" w:rsidP="00300C29">
      <w:pPr>
        <w:autoSpaceDE w:val="0"/>
        <w:autoSpaceDN w:val="0"/>
        <w:adjustRightInd w:val="0"/>
        <w:spacing w:after="0"/>
        <w:ind w:firstLine="380"/>
        <w:contextualSpacing/>
        <w:jc w:val="both"/>
        <w:rPr>
          <w:rFonts w:ascii="Times New Roman" w:hAnsi="Times New Roman"/>
          <w:color w:val="000000"/>
          <w:sz w:val="28"/>
          <w:szCs w:val="28"/>
        </w:rPr>
      </w:pPr>
      <w:r w:rsidRPr="00DB3CA3">
        <w:rPr>
          <w:rFonts w:ascii="Times New Roman" w:hAnsi="Times New Roman"/>
          <w:color w:val="000000"/>
          <w:sz w:val="28"/>
          <w:szCs w:val="28"/>
        </w:rPr>
        <w:t xml:space="preserve">Виконання цих нормативів до 10-річного віку </w:t>
      </w:r>
      <w:proofErr w:type="gramStart"/>
      <w:r w:rsidRPr="00DB3CA3">
        <w:rPr>
          <w:rFonts w:ascii="Times New Roman" w:hAnsi="Times New Roman"/>
          <w:color w:val="000000"/>
          <w:sz w:val="28"/>
          <w:szCs w:val="28"/>
        </w:rPr>
        <w:t>св</w:t>
      </w:r>
      <w:proofErr w:type="gramEnd"/>
      <w:r w:rsidRPr="00DB3CA3">
        <w:rPr>
          <w:rFonts w:ascii="Times New Roman" w:hAnsi="Times New Roman"/>
          <w:color w:val="000000"/>
          <w:sz w:val="28"/>
          <w:szCs w:val="28"/>
        </w:rPr>
        <w:t>ідчить про оптималь</w:t>
      </w:r>
      <w:r w:rsidRPr="00DB3CA3">
        <w:rPr>
          <w:rFonts w:ascii="Times New Roman" w:hAnsi="Times New Roman"/>
          <w:color w:val="000000"/>
          <w:sz w:val="28"/>
          <w:szCs w:val="28"/>
        </w:rPr>
        <w:softHyphen/>
        <w:t>ний розвитку та рівні соматичного здоров’я дітей.</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lastRenderedPageBreak/>
        <w:t>Середній шкільний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ідлітковий) вік (11-15 років)</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proofErr w:type="gramStart"/>
      <w:r w:rsidRPr="00DB3CA3">
        <w:rPr>
          <w:rFonts w:ascii="Times New Roman" w:eastAsiaTheme="minorHAnsi" w:hAnsi="Times New Roman"/>
          <w:color w:val="000000"/>
          <w:sz w:val="28"/>
          <w:szCs w:val="28"/>
          <w:u w:val="single"/>
        </w:rPr>
        <w:t>П</w:t>
      </w:r>
      <w:proofErr w:type="gramEnd"/>
      <w:r w:rsidRPr="00DB3CA3">
        <w:rPr>
          <w:rFonts w:ascii="Times New Roman" w:eastAsiaTheme="minorHAnsi" w:hAnsi="Times New Roman"/>
          <w:color w:val="000000"/>
          <w:sz w:val="28"/>
          <w:szCs w:val="28"/>
          <w:u w:val="single"/>
        </w:rPr>
        <w:t xml:space="preserve">ідлітковий вік </w:t>
      </w:r>
      <w:r w:rsidRPr="00DB3CA3">
        <w:rPr>
          <w:rFonts w:ascii="Times New Roman" w:eastAsiaTheme="minorHAnsi" w:hAnsi="Times New Roman"/>
          <w:color w:val="000000"/>
          <w:sz w:val="28"/>
          <w:szCs w:val="28"/>
        </w:rPr>
        <w:t>— період максимальних темпів росту організму та окремих його частин, збільшення функціональних резервів, а також гормо</w:t>
      </w:r>
      <w:r w:rsidRPr="00DB3CA3">
        <w:rPr>
          <w:rFonts w:ascii="Times New Roman" w:eastAsiaTheme="minorHAnsi" w:hAnsi="Times New Roman"/>
          <w:color w:val="000000"/>
          <w:sz w:val="28"/>
          <w:szCs w:val="28"/>
        </w:rPr>
        <w:softHyphen/>
        <w:t xml:space="preserve">нальної перебудови, пов’язаної зі статевим дозріванням. При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ідвищенні ролі другої сигнальної системи знижується навіюваність, а неврівноваже</w:t>
      </w:r>
      <w:r w:rsidRPr="00DB3CA3">
        <w:rPr>
          <w:rFonts w:ascii="Times New Roman" w:eastAsiaTheme="minorHAnsi" w:hAnsi="Times New Roman"/>
          <w:color w:val="000000"/>
          <w:sz w:val="28"/>
          <w:szCs w:val="28"/>
        </w:rPr>
        <w:softHyphen/>
        <w:t>ність і емоційність зростає.</w:t>
      </w:r>
    </w:p>
    <w:p w:rsidR="00300C29"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Триває процес окостеніння скелета, причому відбувається воно нерів</w:t>
      </w:r>
      <w:r w:rsidRPr="00DB3CA3">
        <w:rPr>
          <w:rFonts w:ascii="Times New Roman" w:eastAsiaTheme="minorHAnsi" w:hAnsi="Times New Roman"/>
          <w:color w:val="000000"/>
          <w:sz w:val="28"/>
          <w:szCs w:val="28"/>
        </w:rPr>
        <w:softHyphen/>
        <w:t xml:space="preserve">номірно в </w:t>
      </w:r>
      <w:proofErr w:type="gramStart"/>
      <w:r w:rsidRPr="00DB3CA3">
        <w:rPr>
          <w:rFonts w:ascii="Times New Roman" w:eastAsiaTheme="minorHAnsi" w:hAnsi="Times New Roman"/>
          <w:color w:val="000000"/>
          <w:sz w:val="28"/>
          <w:szCs w:val="28"/>
        </w:rPr>
        <w:t>р</w:t>
      </w:r>
      <w:proofErr w:type="gramEnd"/>
      <w:r w:rsidRPr="00DB3CA3">
        <w:rPr>
          <w:rFonts w:ascii="Times New Roman" w:eastAsiaTheme="minorHAnsi" w:hAnsi="Times New Roman"/>
          <w:color w:val="000000"/>
          <w:sz w:val="28"/>
          <w:szCs w:val="28"/>
        </w:rPr>
        <w:t>ізних частинах. Хребет, як і раніше, рухливий та податливий. Сила м’язів збільшується у меншій мі</w:t>
      </w:r>
      <w:proofErr w:type="gramStart"/>
      <w:r w:rsidRPr="00DB3CA3">
        <w:rPr>
          <w:rFonts w:ascii="Times New Roman" w:eastAsiaTheme="minorHAnsi" w:hAnsi="Times New Roman"/>
          <w:color w:val="000000"/>
          <w:sz w:val="28"/>
          <w:szCs w:val="28"/>
        </w:rPr>
        <w:t>р</w:t>
      </w:r>
      <w:proofErr w:type="gramEnd"/>
      <w:r w:rsidRPr="00DB3CA3">
        <w:rPr>
          <w:rFonts w:ascii="Times New Roman" w:eastAsiaTheme="minorHAnsi" w:hAnsi="Times New Roman"/>
          <w:color w:val="000000"/>
          <w:sz w:val="28"/>
          <w:szCs w:val="28"/>
        </w:rPr>
        <w:t xml:space="preserve">і, ніж маса тіла, що за несприятливих умов може призвести до порушення постави або деформації хребта.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Морфологічне і функціональне удосконалення статевої системи </w:t>
      </w:r>
      <w:proofErr w:type="gramStart"/>
      <w:r w:rsidRPr="00DB3CA3">
        <w:rPr>
          <w:rFonts w:ascii="Times New Roman" w:eastAsiaTheme="minorHAnsi" w:hAnsi="Times New Roman"/>
          <w:color w:val="000000"/>
          <w:sz w:val="28"/>
          <w:szCs w:val="28"/>
        </w:rPr>
        <w:t>прояв</w:t>
      </w:r>
      <w:r w:rsidRPr="00DB3CA3">
        <w:rPr>
          <w:rFonts w:ascii="Times New Roman" w:eastAsiaTheme="minorHAnsi" w:hAnsi="Times New Roman"/>
          <w:color w:val="000000"/>
          <w:sz w:val="28"/>
          <w:szCs w:val="28"/>
        </w:rPr>
        <w:softHyphen/>
        <w:t>ляється</w:t>
      </w:r>
      <w:proofErr w:type="gramEnd"/>
      <w:r w:rsidRPr="00DB3CA3">
        <w:rPr>
          <w:rFonts w:ascii="Times New Roman" w:eastAsiaTheme="minorHAnsi" w:hAnsi="Times New Roman"/>
          <w:color w:val="000000"/>
          <w:sz w:val="28"/>
          <w:szCs w:val="28"/>
        </w:rPr>
        <w:t xml:space="preserve"> збільшенням статевих залоз, проявом вторинних статевих ознак, у 204 </w:t>
      </w:r>
    </w:p>
    <w:p w:rsidR="00300C29" w:rsidRDefault="00C36237" w:rsidP="00DB3CA3">
      <w:pPr>
        <w:pStyle w:val="Pa3"/>
        <w:spacing w:line="276" w:lineRule="auto"/>
        <w:ind w:firstLine="380"/>
        <w:contextualSpacing/>
        <w:jc w:val="both"/>
        <w:rPr>
          <w:color w:val="000000"/>
          <w:sz w:val="28"/>
          <w:szCs w:val="28"/>
        </w:rPr>
      </w:pPr>
      <w:r w:rsidRPr="00DB3CA3">
        <w:rPr>
          <w:color w:val="000000"/>
          <w:sz w:val="28"/>
          <w:szCs w:val="28"/>
        </w:rPr>
        <w:t xml:space="preserve">Для </w:t>
      </w:r>
      <w:proofErr w:type="gramStart"/>
      <w:r w:rsidRPr="00DB3CA3">
        <w:rPr>
          <w:color w:val="000000"/>
          <w:sz w:val="28"/>
          <w:szCs w:val="28"/>
        </w:rPr>
        <w:t>п</w:t>
      </w:r>
      <w:proofErr w:type="gramEnd"/>
      <w:r w:rsidRPr="00DB3CA3">
        <w:rPr>
          <w:color w:val="000000"/>
          <w:sz w:val="28"/>
          <w:szCs w:val="28"/>
        </w:rPr>
        <w:t>ідтримання достатнього рівня фізичного розвитку в юнацькому віці тренуватися необхідно не менше 2-3 разів на тиждень по 1,5-2 години</w:t>
      </w:r>
      <w:r w:rsidR="00300C29">
        <w:rPr>
          <w:color w:val="000000"/>
          <w:sz w:val="28"/>
          <w:szCs w:val="28"/>
        </w:rPr>
        <w:t>.</w:t>
      </w:r>
    </w:p>
    <w:p w:rsidR="00300C29" w:rsidRDefault="00300C29" w:rsidP="00DB3CA3">
      <w:pPr>
        <w:pStyle w:val="Pa3"/>
        <w:spacing w:line="276" w:lineRule="auto"/>
        <w:ind w:firstLine="380"/>
        <w:contextualSpacing/>
        <w:jc w:val="both"/>
        <w:rPr>
          <w:color w:val="000000"/>
          <w:sz w:val="28"/>
          <w:szCs w:val="28"/>
        </w:rPr>
      </w:pPr>
    </w:p>
    <w:p w:rsidR="00C36237" w:rsidRPr="00DB3CA3" w:rsidRDefault="00C36237" w:rsidP="00DB3CA3">
      <w:pPr>
        <w:pStyle w:val="Pa3"/>
        <w:spacing w:line="276" w:lineRule="auto"/>
        <w:ind w:firstLine="380"/>
        <w:contextualSpacing/>
        <w:jc w:val="both"/>
        <w:rPr>
          <w:color w:val="000000"/>
          <w:sz w:val="28"/>
          <w:szCs w:val="28"/>
        </w:rPr>
      </w:pPr>
      <w:r w:rsidRPr="00DB3CA3">
        <w:rPr>
          <w:rStyle w:val="A7"/>
          <w:sz w:val="28"/>
          <w:szCs w:val="28"/>
        </w:rPr>
        <w:t>Літній і старечий вік</w:t>
      </w:r>
    </w:p>
    <w:p w:rsidR="00300C29" w:rsidRDefault="00C36237" w:rsidP="00DB3CA3">
      <w:pPr>
        <w:pStyle w:val="Pa3"/>
        <w:spacing w:line="276" w:lineRule="auto"/>
        <w:ind w:firstLine="380"/>
        <w:contextualSpacing/>
        <w:jc w:val="both"/>
        <w:rPr>
          <w:color w:val="000000"/>
          <w:sz w:val="28"/>
          <w:szCs w:val="28"/>
        </w:rPr>
      </w:pPr>
      <w:r w:rsidRPr="00DB3CA3">
        <w:rPr>
          <w:color w:val="000000"/>
          <w:sz w:val="28"/>
          <w:szCs w:val="28"/>
        </w:rPr>
        <w:t xml:space="preserve">Вважають, що існує певний зв’язок між темпом старіння, тривалістю життя та інтенсивністю обмінних процесів. </w:t>
      </w:r>
      <w:proofErr w:type="gramStart"/>
      <w:r w:rsidRPr="00DB3CA3">
        <w:rPr>
          <w:color w:val="000000"/>
          <w:sz w:val="28"/>
          <w:szCs w:val="28"/>
        </w:rPr>
        <w:t>Доведена</w:t>
      </w:r>
      <w:proofErr w:type="gramEnd"/>
      <w:r w:rsidRPr="00DB3CA3">
        <w:rPr>
          <w:color w:val="000000"/>
          <w:sz w:val="28"/>
          <w:szCs w:val="28"/>
        </w:rPr>
        <w:t xml:space="preserve"> позитивна роль опти</w:t>
      </w:r>
      <w:r w:rsidRPr="00DB3CA3">
        <w:rPr>
          <w:color w:val="000000"/>
          <w:sz w:val="28"/>
          <w:szCs w:val="28"/>
        </w:rPr>
        <w:softHyphen/>
        <w:t>мальної рухової активності</w:t>
      </w:r>
      <w:r w:rsidR="00300C29">
        <w:rPr>
          <w:color w:val="000000"/>
          <w:sz w:val="28"/>
          <w:szCs w:val="28"/>
        </w:rPr>
        <w:t>.</w:t>
      </w:r>
    </w:p>
    <w:p w:rsidR="00C36237" w:rsidRPr="00DB3CA3" w:rsidRDefault="00C36237" w:rsidP="00300C29">
      <w:pPr>
        <w:pStyle w:val="Pa3"/>
        <w:spacing w:line="276" w:lineRule="auto"/>
        <w:ind w:firstLine="380"/>
        <w:contextualSpacing/>
        <w:jc w:val="both"/>
        <w:rPr>
          <w:color w:val="000000"/>
          <w:sz w:val="28"/>
          <w:szCs w:val="28"/>
        </w:rPr>
      </w:pPr>
      <w:proofErr w:type="gramStart"/>
      <w:r w:rsidRPr="00DB3CA3">
        <w:rPr>
          <w:color w:val="000000"/>
          <w:sz w:val="28"/>
          <w:szCs w:val="28"/>
        </w:rPr>
        <w:t>Р</w:t>
      </w:r>
      <w:proofErr w:type="gramEnd"/>
      <w:r w:rsidRPr="00DB3CA3">
        <w:rPr>
          <w:color w:val="000000"/>
          <w:sz w:val="28"/>
          <w:szCs w:val="28"/>
        </w:rPr>
        <w:t>івень життєдіяльності організму під час вікового розвитку, а також тривалість життя залежать від двох протилежних тенденцій — згасання, порушень обміну і функцій, з іншого боку — включення адаптаційних ме</w:t>
      </w:r>
      <w:r w:rsidRPr="00DB3CA3">
        <w:rPr>
          <w:color w:val="000000"/>
          <w:sz w:val="28"/>
          <w:szCs w:val="28"/>
        </w:rPr>
        <w:softHyphen/>
        <w:t xml:space="preserve">ханізмів, закріплених в еволюції (адаптаційно-регуляторна теорія старіння; </w:t>
      </w:r>
      <w:proofErr w:type="gramStart"/>
      <w:r w:rsidRPr="00DB3CA3">
        <w:rPr>
          <w:color w:val="000000"/>
          <w:sz w:val="28"/>
          <w:szCs w:val="28"/>
        </w:rPr>
        <w:t xml:space="preserve">В. В. Фролькіс, 1970 р.). </w:t>
      </w:r>
      <w:proofErr w:type="gramEnd"/>
    </w:p>
    <w:p w:rsidR="00C36237" w:rsidRPr="00DB3CA3" w:rsidRDefault="00C36237" w:rsidP="00DB3CA3">
      <w:pPr>
        <w:pStyle w:val="Pa3"/>
        <w:spacing w:line="276" w:lineRule="auto"/>
        <w:ind w:firstLine="380"/>
        <w:contextualSpacing/>
        <w:jc w:val="both"/>
        <w:rPr>
          <w:color w:val="000000"/>
          <w:sz w:val="28"/>
          <w:szCs w:val="28"/>
        </w:rPr>
      </w:pPr>
      <w:r w:rsidRPr="00DB3CA3">
        <w:rPr>
          <w:color w:val="000000"/>
          <w:sz w:val="28"/>
          <w:szCs w:val="28"/>
        </w:rPr>
        <w:t>Весь комплекс механізмів, спрямований на збереження життєдіяльнос</w:t>
      </w:r>
      <w:r w:rsidRPr="00DB3CA3">
        <w:rPr>
          <w:color w:val="000000"/>
          <w:sz w:val="28"/>
          <w:szCs w:val="28"/>
        </w:rPr>
        <w:softHyphen/>
        <w:t>ті організму, визначається як процес вітаукту (</w:t>
      </w:r>
      <w:proofErr w:type="gramStart"/>
      <w:r w:rsidRPr="00DB3CA3">
        <w:rPr>
          <w:color w:val="000000"/>
          <w:sz w:val="28"/>
          <w:szCs w:val="28"/>
        </w:rPr>
        <w:t>в</w:t>
      </w:r>
      <w:proofErr w:type="gramEnd"/>
      <w:r w:rsidRPr="00DB3CA3">
        <w:rPr>
          <w:color w:val="000000"/>
          <w:sz w:val="28"/>
          <w:szCs w:val="28"/>
        </w:rPr>
        <w:t>іта — життя, ауктум — збільшувати). Більшість фахівців у даний час вважа</w:t>
      </w:r>
      <w:proofErr w:type="gramStart"/>
      <w:r w:rsidRPr="00DB3CA3">
        <w:rPr>
          <w:color w:val="000000"/>
          <w:sz w:val="28"/>
          <w:szCs w:val="28"/>
        </w:rPr>
        <w:t>є,</w:t>
      </w:r>
      <w:proofErr w:type="gramEnd"/>
      <w:r w:rsidRPr="00DB3CA3">
        <w:rPr>
          <w:color w:val="000000"/>
          <w:sz w:val="28"/>
          <w:szCs w:val="28"/>
        </w:rPr>
        <w:t xml:space="preserve"> що різностороннє функціональне навантаження на органи і системи старіючого організму за рахунок підтримання достатньо високого рівня рухової активності не тільки перешкоджає процесам передчасного старіння, а й призводить до структур</w:t>
      </w:r>
      <w:r w:rsidRPr="00DB3CA3">
        <w:rPr>
          <w:color w:val="000000"/>
          <w:sz w:val="28"/>
          <w:szCs w:val="28"/>
        </w:rPr>
        <w:softHyphen/>
        <w:t>ного вдосконалення тканин і органів. Фізична активність — найважливі</w:t>
      </w:r>
      <w:r w:rsidRPr="00DB3CA3">
        <w:rPr>
          <w:color w:val="000000"/>
          <w:sz w:val="28"/>
          <w:szCs w:val="28"/>
        </w:rPr>
        <w:softHyphen/>
        <w:t xml:space="preserve">ша передумова збереження функціональної здатності старіючого організму (Д. Ф. Чеботарьов і Н. Б. Маньковський). </w:t>
      </w:r>
    </w:p>
    <w:p w:rsidR="00C36237" w:rsidRPr="00DB3CA3" w:rsidRDefault="00C36237" w:rsidP="00DB3CA3">
      <w:pPr>
        <w:autoSpaceDE w:val="0"/>
        <w:autoSpaceDN w:val="0"/>
        <w:adjustRightInd w:val="0"/>
        <w:spacing w:after="0"/>
        <w:ind w:firstLine="380"/>
        <w:contextualSpacing/>
        <w:jc w:val="both"/>
        <w:rPr>
          <w:rFonts w:ascii="Times New Roman" w:hAnsi="Times New Roman"/>
          <w:color w:val="000000"/>
          <w:sz w:val="28"/>
          <w:szCs w:val="28"/>
        </w:rPr>
      </w:pPr>
      <w:proofErr w:type="gramStart"/>
      <w:r w:rsidRPr="00DB3CA3">
        <w:rPr>
          <w:rFonts w:ascii="Times New Roman" w:hAnsi="Times New Roman"/>
          <w:color w:val="000000"/>
          <w:sz w:val="28"/>
          <w:szCs w:val="28"/>
        </w:rPr>
        <w:t>Одночасно при призначенні оздоровчого тренування особам, які зна</w:t>
      </w:r>
      <w:r w:rsidRPr="00DB3CA3">
        <w:rPr>
          <w:rFonts w:ascii="Times New Roman" w:hAnsi="Times New Roman"/>
          <w:color w:val="000000"/>
          <w:sz w:val="28"/>
          <w:szCs w:val="28"/>
        </w:rPr>
        <w:softHyphen/>
        <w:t>ходяться в зрілому і літньому віці, слід враховувати так звані вікові зміни, що виникають у них (зниження функціональних можливостей — резервів</w:t>
      </w:r>
      <w:proofErr w:type="gramEnd"/>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proofErr w:type="gramStart"/>
      <w:r w:rsidRPr="00DB3CA3">
        <w:rPr>
          <w:rFonts w:ascii="Times New Roman" w:eastAsiaTheme="minorHAnsi" w:hAnsi="Times New Roman"/>
          <w:color w:val="000000"/>
          <w:sz w:val="28"/>
          <w:szCs w:val="28"/>
        </w:rPr>
        <w:t>функцій, зниження реактивності, еластичності та міцності опорно-рухово</w:t>
      </w:r>
      <w:r w:rsidRPr="00DB3CA3">
        <w:rPr>
          <w:rFonts w:ascii="Times New Roman" w:eastAsiaTheme="minorHAnsi" w:hAnsi="Times New Roman"/>
          <w:color w:val="000000"/>
          <w:sz w:val="28"/>
          <w:szCs w:val="28"/>
        </w:rPr>
        <w:softHyphen/>
        <w:t xml:space="preserve">го апарату, ослаблення відновних процесів та ін.). </w:t>
      </w:r>
      <w:proofErr w:type="gramEnd"/>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lastRenderedPageBreak/>
        <w:t xml:space="preserve">На цьому етапі онтогенезу знижуються можливості адаптуватися до вправ, головним чином, швидкісного і </w:t>
      </w:r>
      <w:proofErr w:type="gramStart"/>
      <w:r w:rsidRPr="00DB3CA3">
        <w:rPr>
          <w:rFonts w:ascii="Times New Roman" w:eastAsiaTheme="minorHAnsi" w:hAnsi="Times New Roman"/>
          <w:color w:val="000000"/>
          <w:sz w:val="28"/>
          <w:szCs w:val="28"/>
        </w:rPr>
        <w:t>силового</w:t>
      </w:r>
      <w:proofErr w:type="gramEnd"/>
      <w:r w:rsidRPr="00DB3CA3">
        <w:rPr>
          <w:rFonts w:ascii="Times New Roman" w:eastAsiaTheme="minorHAnsi" w:hAnsi="Times New Roman"/>
          <w:color w:val="000000"/>
          <w:sz w:val="28"/>
          <w:szCs w:val="28"/>
        </w:rPr>
        <w:t xml:space="preserve"> характеру. Вправи аероб</w:t>
      </w:r>
      <w:r w:rsidRPr="00DB3CA3">
        <w:rPr>
          <w:rFonts w:ascii="Times New Roman" w:eastAsiaTheme="minorHAnsi" w:hAnsi="Times New Roman"/>
          <w:color w:val="000000"/>
          <w:sz w:val="28"/>
          <w:szCs w:val="28"/>
        </w:rPr>
        <w:softHyphen/>
        <w:t xml:space="preserve">ного характеру цілком доступні і розвивають необхідні оздоровчі ефекти. До вправ, </w:t>
      </w:r>
      <w:proofErr w:type="gramStart"/>
      <w:r w:rsidRPr="00DB3CA3">
        <w:rPr>
          <w:rFonts w:ascii="Times New Roman" w:eastAsiaTheme="minorHAnsi" w:hAnsi="Times New Roman"/>
          <w:color w:val="000000"/>
          <w:sz w:val="28"/>
          <w:szCs w:val="28"/>
        </w:rPr>
        <w:t>кр</w:t>
      </w:r>
      <w:proofErr w:type="gramEnd"/>
      <w:r w:rsidRPr="00DB3CA3">
        <w:rPr>
          <w:rFonts w:ascii="Times New Roman" w:eastAsiaTheme="minorHAnsi" w:hAnsi="Times New Roman"/>
          <w:color w:val="000000"/>
          <w:sz w:val="28"/>
          <w:szCs w:val="28"/>
        </w:rPr>
        <w:t>ім аеробних, які особливо показані літнім людям, відносяться вправи для розвитку гнучкості та рухливості в суглобах, а також координа</w:t>
      </w:r>
      <w:r w:rsidRPr="00DB3CA3">
        <w:rPr>
          <w:rFonts w:ascii="Times New Roman" w:eastAsiaTheme="minorHAnsi" w:hAnsi="Times New Roman"/>
          <w:color w:val="000000"/>
          <w:sz w:val="28"/>
          <w:szCs w:val="28"/>
        </w:rPr>
        <w:softHyphen/>
        <w:t>ційних здатностей, які знижуються в результаті атеросклеротичних проце</w:t>
      </w:r>
      <w:r w:rsidRPr="00DB3CA3">
        <w:rPr>
          <w:rFonts w:ascii="Times New Roman" w:eastAsiaTheme="minorHAnsi" w:hAnsi="Times New Roman"/>
          <w:color w:val="000000"/>
          <w:sz w:val="28"/>
          <w:szCs w:val="28"/>
        </w:rPr>
        <w:softHyphen/>
        <w:t xml:space="preserve">сів у судинах головного мозку. </w:t>
      </w:r>
    </w:p>
    <w:p w:rsidR="00300C29" w:rsidRDefault="00300C29" w:rsidP="00DB3CA3">
      <w:pPr>
        <w:autoSpaceDE w:val="0"/>
        <w:autoSpaceDN w:val="0"/>
        <w:adjustRightInd w:val="0"/>
        <w:spacing w:after="0"/>
        <w:contextualSpacing/>
        <w:jc w:val="center"/>
        <w:rPr>
          <w:rFonts w:ascii="Times New Roman" w:eastAsiaTheme="minorHAnsi" w:hAnsi="Times New Roman"/>
          <w:b/>
          <w:bCs/>
          <w:color w:val="000000"/>
          <w:sz w:val="28"/>
          <w:szCs w:val="28"/>
        </w:rPr>
      </w:pPr>
    </w:p>
    <w:p w:rsidR="00C36237" w:rsidRPr="00DB3CA3" w:rsidRDefault="00C36237" w:rsidP="00DB3CA3">
      <w:pPr>
        <w:autoSpaceDE w:val="0"/>
        <w:autoSpaceDN w:val="0"/>
        <w:adjustRightInd w:val="0"/>
        <w:spacing w:after="0"/>
        <w:contextualSpacing/>
        <w:jc w:val="center"/>
        <w:rPr>
          <w:rFonts w:ascii="Times New Roman" w:eastAsiaTheme="minorHAnsi" w:hAnsi="Times New Roman"/>
          <w:color w:val="000000"/>
          <w:sz w:val="28"/>
          <w:szCs w:val="28"/>
        </w:rPr>
      </w:pPr>
      <w:r w:rsidRPr="00DB3CA3">
        <w:rPr>
          <w:rFonts w:ascii="Times New Roman" w:eastAsiaTheme="minorHAnsi" w:hAnsi="Times New Roman"/>
          <w:b/>
          <w:bCs/>
          <w:color w:val="000000"/>
          <w:sz w:val="28"/>
          <w:szCs w:val="28"/>
        </w:rPr>
        <w:t>7. Механізми оздоровчої дії фізичних вправ</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Одним з найбільш об’єктивних критеріїв здоров’я людини є рівень фізичної працездатності. Висока фізична працездатність — синонім </w:t>
      </w:r>
      <w:proofErr w:type="gramStart"/>
      <w:r w:rsidRPr="00DB3CA3">
        <w:rPr>
          <w:rFonts w:ascii="Times New Roman" w:eastAsiaTheme="minorHAnsi" w:hAnsi="Times New Roman"/>
          <w:color w:val="000000"/>
          <w:sz w:val="28"/>
          <w:szCs w:val="28"/>
        </w:rPr>
        <w:t>м</w:t>
      </w:r>
      <w:proofErr w:type="gramEnd"/>
      <w:r w:rsidRPr="00DB3CA3">
        <w:rPr>
          <w:rFonts w:ascii="Times New Roman" w:eastAsiaTheme="minorHAnsi" w:hAnsi="Times New Roman"/>
          <w:color w:val="000000"/>
          <w:sz w:val="28"/>
          <w:szCs w:val="28"/>
        </w:rPr>
        <w:t xml:space="preserve">іцного здоров’я і, навпаки, її низькі значення розглядаються як фактор ризику для здоров’я. Підвищенням рівня фізичної працездатності за допомогою регулярних занять фізичними вправами можна зміцнити здоров’я і продовжити активне довголіття.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В основі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 xml:space="preserve">ідвищення рівня здоров’я під впливом фізичних вправ лежать певні фізіологічні механізми, до розгляду яких ми і приступимо. </w:t>
      </w:r>
    </w:p>
    <w:p w:rsidR="009C1628" w:rsidRDefault="009C1628" w:rsidP="00DB3CA3">
      <w:pPr>
        <w:autoSpaceDE w:val="0"/>
        <w:autoSpaceDN w:val="0"/>
        <w:adjustRightInd w:val="0"/>
        <w:spacing w:after="0"/>
        <w:contextualSpacing/>
        <w:jc w:val="center"/>
        <w:rPr>
          <w:rFonts w:ascii="Times New Roman" w:eastAsiaTheme="minorHAnsi" w:hAnsi="Times New Roman"/>
          <w:b/>
          <w:bCs/>
          <w:color w:val="000000"/>
          <w:sz w:val="28"/>
          <w:szCs w:val="28"/>
        </w:rPr>
      </w:pPr>
    </w:p>
    <w:p w:rsidR="00C36237" w:rsidRPr="00DB3CA3" w:rsidRDefault="00C36237" w:rsidP="00DB3CA3">
      <w:pPr>
        <w:autoSpaceDE w:val="0"/>
        <w:autoSpaceDN w:val="0"/>
        <w:adjustRightInd w:val="0"/>
        <w:spacing w:after="0"/>
        <w:contextualSpacing/>
        <w:jc w:val="center"/>
        <w:rPr>
          <w:rFonts w:ascii="Times New Roman" w:eastAsiaTheme="minorHAnsi" w:hAnsi="Times New Roman"/>
          <w:color w:val="000000"/>
          <w:sz w:val="28"/>
          <w:szCs w:val="28"/>
        </w:rPr>
      </w:pPr>
      <w:r w:rsidRPr="00DB3CA3">
        <w:rPr>
          <w:rFonts w:ascii="Times New Roman" w:eastAsiaTheme="minorHAnsi" w:hAnsi="Times New Roman"/>
          <w:b/>
          <w:bCs/>
          <w:color w:val="000000"/>
          <w:sz w:val="28"/>
          <w:szCs w:val="28"/>
        </w:rPr>
        <w:t>7.1. Роль фізичної активності в розвитку перехресної адаптації</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Адаптаційно-пристосувальні реакції живої системи у відповідь на вплив </w:t>
      </w:r>
      <w:proofErr w:type="gramStart"/>
      <w:r w:rsidRPr="00DB3CA3">
        <w:rPr>
          <w:rFonts w:ascii="Times New Roman" w:eastAsiaTheme="minorHAnsi" w:hAnsi="Times New Roman"/>
          <w:color w:val="000000"/>
          <w:sz w:val="28"/>
          <w:szCs w:val="28"/>
        </w:rPr>
        <w:t>р</w:t>
      </w:r>
      <w:proofErr w:type="gramEnd"/>
      <w:r w:rsidRPr="00DB3CA3">
        <w:rPr>
          <w:rFonts w:ascii="Times New Roman" w:eastAsiaTheme="minorHAnsi" w:hAnsi="Times New Roman"/>
          <w:color w:val="000000"/>
          <w:sz w:val="28"/>
          <w:szCs w:val="28"/>
        </w:rPr>
        <w:t>ізних факторів зовнішнього середовища — одне з основних умов збереження гомеостазу, а отже, і життя. За влучним висловом П. А. Авци</w:t>
      </w:r>
      <w:r w:rsidRPr="00DB3CA3">
        <w:rPr>
          <w:rFonts w:ascii="Times New Roman" w:eastAsiaTheme="minorHAnsi" w:hAnsi="Times New Roman"/>
          <w:color w:val="000000"/>
          <w:sz w:val="28"/>
          <w:szCs w:val="28"/>
        </w:rPr>
        <w:softHyphen/>
        <w:t xml:space="preserve">на — «Жити — значить адаптуватися».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Вже давно помічено, що ряд факторів зовнішнього середовища викли</w:t>
      </w:r>
      <w:r w:rsidRPr="00DB3CA3">
        <w:rPr>
          <w:rFonts w:ascii="Times New Roman" w:eastAsiaTheme="minorHAnsi" w:hAnsi="Times New Roman"/>
          <w:color w:val="000000"/>
          <w:sz w:val="28"/>
          <w:szCs w:val="28"/>
        </w:rPr>
        <w:softHyphen/>
        <w:t xml:space="preserve">кає комплекс однотипних порушень </w:t>
      </w:r>
      <w:proofErr w:type="gramStart"/>
      <w:r w:rsidRPr="00DB3CA3">
        <w:rPr>
          <w:rFonts w:ascii="Times New Roman" w:eastAsiaTheme="minorHAnsi" w:hAnsi="Times New Roman"/>
          <w:color w:val="000000"/>
          <w:sz w:val="28"/>
          <w:szCs w:val="28"/>
        </w:rPr>
        <w:t>у</w:t>
      </w:r>
      <w:proofErr w:type="gramEnd"/>
      <w:r w:rsidRPr="00DB3CA3">
        <w:rPr>
          <w:rFonts w:ascii="Times New Roman" w:eastAsiaTheme="minorHAnsi" w:hAnsi="Times New Roman"/>
          <w:color w:val="000000"/>
          <w:sz w:val="28"/>
          <w:szCs w:val="28"/>
        </w:rPr>
        <w:t xml:space="preserve"> стані функцій організму. Таким чином, внаслідок адаптації, наприклад, до умов гіпоксії можна набути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 xml:space="preserve">ідвищену резистентність до впливу холоду, фізичного навантаження і т. д. Це явище отримало назву неспецифічної резистентності, або перехресної адаптації.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Подразники зовнішнього середовища, що викликають інтенсивну діяль</w:t>
      </w:r>
      <w:r w:rsidRPr="00DB3CA3">
        <w:rPr>
          <w:rFonts w:ascii="Times New Roman" w:eastAsiaTheme="minorHAnsi" w:hAnsi="Times New Roman"/>
          <w:color w:val="000000"/>
          <w:sz w:val="28"/>
          <w:szCs w:val="28"/>
        </w:rPr>
        <w:softHyphen/>
        <w:t xml:space="preserve">ність систем організму, </w:t>
      </w:r>
      <w:proofErr w:type="gramStart"/>
      <w:r w:rsidRPr="00DB3CA3">
        <w:rPr>
          <w:rFonts w:ascii="Times New Roman" w:eastAsiaTheme="minorHAnsi" w:hAnsi="Times New Roman"/>
          <w:color w:val="000000"/>
          <w:sz w:val="28"/>
          <w:szCs w:val="28"/>
        </w:rPr>
        <w:t>р</w:t>
      </w:r>
      <w:proofErr w:type="gramEnd"/>
      <w:r w:rsidRPr="00DB3CA3">
        <w:rPr>
          <w:rFonts w:ascii="Times New Roman" w:eastAsiaTheme="minorHAnsi" w:hAnsi="Times New Roman"/>
          <w:color w:val="000000"/>
          <w:sz w:val="28"/>
          <w:szCs w:val="28"/>
        </w:rPr>
        <w:t xml:space="preserve">ізними механізмами призводять до одного і того ж порушення — дефіциту енергетичних сполук (макроергічних фосфатів), збільшення потенціалу фосфорилювання і мобілізації гліколізу.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Таке порушення зумовлене обмеженою потужністю системи мітохондрій і лімітує інтенсивність життєдіяльності організму в умовах, що змінилися. Це порушення є сигналом, що активує генетичний апарат клітин і викликає акти</w:t>
      </w:r>
      <w:r w:rsidRPr="00DB3CA3">
        <w:rPr>
          <w:rFonts w:ascii="Times New Roman" w:eastAsiaTheme="minorHAnsi" w:hAnsi="Times New Roman"/>
          <w:color w:val="000000"/>
          <w:sz w:val="28"/>
          <w:szCs w:val="28"/>
        </w:rPr>
        <w:softHyphen/>
        <w:t>вацію синтезу нуклеїнових кислот та білкі</w:t>
      </w:r>
      <w:proofErr w:type="gramStart"/>
      <w:r w:rsidRPr="00DB3CA3">
        <w:rPr>
          <w:rFonts w:ascii="Times New Roman" w:eastAsiaTheme="minorHAnsi" w:hAnsi="Times New Roman"/>
          <w:color w:val="000000"/>
          <w:sz w:val="28"/>
          <w:szCs w:val="28"/>
        </w:rPr>
        <w:t>в</w:t>
      </w:r>
      <w:proofErr w:type="gramEnd"/>
      <w:r w:rsidRPr="00DB3CA3">
        <w:rPr>
          <w:rFonts w:ascii="Times New Roman" w:eastAsiaTheme="minorHAnsi" w:hAnsi="Times New Roman"/>
          <w:color w:val="000000"/>
          <w:sz w:val="28"/>
          <w:szCs w:val="28"/>
        </w:rPr>
        <w:t xml:space="preserve">, у тому числі білка мітохондрій. </w:t>
      </w:r>
    </w:p>
    <w:p w:rsidR="00C36237" w:rsidRPr="00DB3CA3" w:rsidRDefault="00C36237" w:rsidP="00300C29">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Активація утворення мітохондрій збільшує їх потужність і, таким чином, ресинтез АТФ на одиницю маси клітини. Активація інших клітинних тур </w:t>
      </w:r>
      <w:r w:rsidRPr="00DB3CA3">
        <w:rPr>
          <w:rFonts w:ascii="Times New Roman" w:eastAsiaTheme="minorHAnsi" w:hAnsi="Times New Roman"/>
          <w:color w:val="000000"/>
          <w:sz w:val="28"/>
          <w:szCs w:val="28"/>
        </w:rPr>
        <w:lastRenderedPageBreak/>
        <w:t>збільшує загальну масу клітин, зменшує тим самим функціональне на</w:t>
      </w:r>
      <w:r w:rsidRPr="00DB3CA3">
        <w:rPr>
          <w:rFonts w:ascii="Times New Roman" w:eastAsiaTheme="minorHAnsi" w:hAnsi="Times New Roman"/>
          <w:color w:val="000000"/>
          <w:sz w:val="28"/>
          <w:szCs w:val="28"/>
        </w:rPr>
        <w:softHyphen/>
        <w:t xml:space="preserve">вантаження, що припадає на одиницю маси клітинних утворень. При цьому, як наслідок, знижується використання АТФ на одиницю маси клітини.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У кінцевому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ідсумку активація генетичного апарату клітини, виклика</w:t>
      </w:r>
      <w:r w:rsidRPr="00DB3CA3">
        <w:rPr>
          <w:rFonts w:ascii="Times New Roman" w:eastAsiaTheme="minorHAnsi" w:hAnsi="Times New Roman"/>
          <w:color w:val="000000"/>
          <w:sz w:val="28"/>
          <w:szCs w:val="28"/>
        </w:rPr>
        <w:softHyphen/>
        <w:t>на дефіцитом енергії, усуває його, і цей механізм саморегуляції стає осно</w:t>
      </w:r>
      <w:r w:rsidRPr="00DB3CA3">
        <w:rPr>
          <w:rFonts w:ascii="Times New Roman" w:eastAsiaTheme="minorHAnsi" w:hAnsi="Times New Roman"/>
          <w:color w:val="000000"/>
          <w:sz w:val="28"/>
          <w:szCs w:val="28"/>
        </w:rPr>
        <w:softHyphen/>
        <w:t>вою перехресної адаптації, що виражається в збільшенні потужності енер</w:t>
      </w:r>
      <w:r w:rsidRPr="00DB3CA3">
        <w:rPr>
          <w:rFonts w:ascii="Times New Roman" w:eastAsiaTheme="minorHAnsi" w:hAnsi="Times New Roman"/>
          <w:color w:val="000000"/>
          <w:sz w:val="28"/>
          <w:szCs w:val="28"/>
        </w:rPr>
        <w:softHyphen/>
        <w:t xml:space="preserve">гетичного субстрату організму і здатності протистояти кільком, різним за суттю, найважливішим факторам зовнішнього середовища (Ф. З. Меерсон).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Така спільність у механізмах формування </w:t>
      </w:r>
      <w:proofErr w:type="gramStart"/>
      <w:r w:rsidRPr="00DB3CA3">
        <w:rPr>
          <w:rFonts w:ascii="Times New Roman" w:eastAsiaTheme="minorHAnsi" w:hAnsi="Times New Roman"/>
          <w:color w:val="000000"/>
          <w:sz w:val="28"/>
          <w:szCs w:val="28"/>
        </w:rPr>
        <w:t>ст</w:t>
      </w:r>
      <w:proofErr w:type="gramEnd"/>
      <w:r w:rsidRPr="00DB3CA3">
        <w:rPr>
          <w:rFonts w:ascii="Times New Roman" w:eastAsiaTheme="minorHAnsi" w:hAnsi="Times New Roman"/>
          <w:color w:val="000000"/>
          <w:sz w:val="28"/>
          <w:szCs w:val="28"/>
        </w:rPr>
        <w:t>ійкості до різних факторів зовнішнього середовища породжує думку використовувати готову адапта</w:t>
      </w:r>
      <w:r w:rsidRPr="00DB3CA3">
        <w:rPr>
          <w:rFonts w:ascii="Times New Roman" w:eastAsiaTheme="minorHAnsi" w:hAnsi="Times New Roman"/>
          <w:color w:val="000000"/>
          <w:sz w:val="28"/>
          <w:szCs w:val="28"/>
        </w:rPr>
        <w:softHyphen/>
        <w:t>цію до одного фактору для того, щоб отримати швидшу і досконалішу адап</w:t>
      </w:r>
      <w:r w:rsidRPr="00DB3CA3">
        <w:rPr>
          <w:rFonts w:ascii="Times New Roman" w:eastAsiaTheme="minorHAnsi" w:hAnsi="Times New Roman"/>
          <w:color w:val="000000"/>
          <w:sz w:val="28"/>
          <w:szCs w:val="28"/>
        </w:rPr>
        <w:softHyphen/>
        <w:t xml:space="preserve">тацію до іншого.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Це використання резервів, сформованих організмом у процесі адаптації до певного фактора для отримання </w:t>
      </w:r>
      <w:proofErr w:type="gramStart"/>
      <w:r w:rsidRPr="00DB3CA3">
        <w:rPr>
          <w:rFonts w:ascii="Times New Roman" w:eastAsiaTheme="minorHAnsi" w:hAnsi="Times New Roman"/>
          <w:color w:val="000000"/>
          <w:sz w:val="28"/>
          <w:szCs w:val="28"/>
        </w:rPr>
        <w:t>ст</w:t>
      </w:r>
      <w:proofErr w:type="gramEnd"/>
      <w:r w:rsidRPr="00DB3CA3">
        <w:rPr>
          <w:rFonts w:ascii="Times New Roman" w:eastAsiaTheme="minorHAnsi" w:hAnsi="Times New Roman"/>
          <w:color w:val="000000"/>
          <w:sz w:val="28"/>
          <w:szCs w:val="28"/>
        </w:rPr>
        <w:t>ійкості до іншого, лежить в основі більш успішного пристосування фізично тренованих осіб до умов гіпоксії, високої та низької температури навколишнього середовища, впливу різних хворобот</w:t>
      </w:r>
      <w:r w:rsidRPr="00DB3CA3">
        <w:rPr>
          <w:rFonts w:ascii="Times New Roman" w:eastAsiaTheme="minorHAnsi" w:hAnsi="Times New Roman"/>
          <w:color w:val="000000"/>
          <w:sz w:val="28"/>
          <w:szCs w:val="28"/>
        </w:rPr>
        <w:softHyphen/>
        <w:t xml:space="preserve">ворних агентів, крововтрати, проникаючої радіації та ін. (Н. В. Зімкін).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Дія на організм </w:t>
      </w:r>
      <w:proofErr w:type="gramStart"/>
      <w:r w:rsidRPr="00DB3CA3">
        <w:rPr>
          <w:rFonts w:ascii="Times New Roman" w:eastAsiaTheme="minorHAnsi" w:hAnsi="Times New Roman"/>
          <w:color w:val="000000"/>
          <w:sz w:val="28"/>
          <w:szCs w:val="28"/>
        </w:rPr>
        <w:t>р</w:t>
      </w:r>
      <w:proofErr w:type="gramEnd"/>
      <w:r w:rsidRPr="00DB3CA3">
        <w:rPr>
          <w:rFonts w:ascii="Times New Roman" w:eastAsiaTheme="minorHAnsi" w:hAnsi="Times New Roman"/>
          <w:color w:val="000000"/>
          <w:sz w:val="28"/>
          <w:szCs w:val="28"/>
        </w:rPr>
        <w:t xml:space="preserve">ізних стресових факторів </w:t>
      </w:r>
      <w:r w:rsidR="009C1628">
        <w:rPr>
          <w:rFonts w:ascii="Times New Roman" w:eastAsiaTheme="minorHAnsi" w:hAnsi="Times New Roman"/>
          <w:color w:val="000000"/>
          <w:sz w:val="28"/>
          <w:szCs w:val="28"/>
        </w:rPr>
        <w:t xml:space="preserve">супроводжуэться </w:t>
      </w:r>
      <w:r w:rsidRPr="00DB3CA3">
        <w:rPr>
          <w:rFonts w:ascii="Times New Roman" w:eastAsiaTheme="minorHAnsi" w:hAnsi="Times New Roman"/>
          <w:color w:val="000000"/>
          <w:sz w:val="28"/>
          <w:szCs w:val="28"/>
        </w:rPr>
        <w:t>додатко</w:t>
      </w:r>
      <w:r w:rsidRPr="00DB3CA3">
        <w:rPr>
          <w:rFonts w:ascii="Times New Roman" w:eastAsiaTheme="minorHAnsi" w:hAnsi="Times New Roman"/>
          <w:color w:val="000000"/>
          <w:sz w:val="28"/>
          <w:szCs w:val="28"/>
        </w:rPr>
        <w:softHyphen/>
        <w:t>вими енергетичними витратами. У цьому відношенні важливим критерієм і результатом адаптації є здатність біосистеми зберігати сталість енергетич</w:t>
      </w:r>
      <w:r w:rsidRPr="00DB3CA3">
        <w:rPr>
          <w:rFonts w:ascii="Times New Roman" w:eastAsiaTheme="minorHAnsi" w:hAnsi="Times New Roman"/>
          <w:color w:val="000000"/>
          <w:sz w:val="28"/>
          <w:szCs w:val="28"/>
        </w:rPr>
        <w:softHyphen/>
        <w:t xml:space="preserve">ного потенціалу.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Систематичне фізичне тренування призводить до зростання енергетич</w:t>
      </w:r>
      <w:r w:rsidRPr="00DB3CA3">
        <w:rPr>
          <w:rFonts w:ascii="Times New Roman" w:eastAsiaTheme="minorHAnsi" w:hAnsi="Times New Roman"/>
          <w:color w:val="000000"/>
          <w:sz w:val="28"/>
          <w:szCs w:val="28"/>
        </w:rPr>
        <w:softHyphen/>
        <w:t xml:space="preserve">ної потужності апарату мітохондрій, що й зумовлює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 xml:space="preserve">ідвищення стійкості «нерівноваги», в якій перебуває організм у навколишньому середовищі. </w:t>
      </w:r>
    </w:p>
    <w:p w:rsidR="009C1628" w:rsidRDefault="009C1628" w:rsidP="00DB3CA3">
      <w:pPr>
        <w:autoSpaceDE w:val="0"/>
        <w:autoSpaceDN w:val="0"/>
        <w:adjustRightInd w:val="0"/>
        <w:spacing w:after="0"/>
        <w:contextualSpacing/>
        <w:jc w:val="center"/>
        <w:rPr>
          <w:rFonts w:ascii="Times New Roman" w:eastAsiaTheme="minorHAnsi" w:hAnsi="Times New Roman"/>
          <w:b/>
          <w:bCs/>
          <w:color w:val="000000"/>
          <w:sz w:val="28"/>
          <w:szCs w:val="28"/>
        </w:rPr>
      </w:pPr>
    </w:p>
    <w:p w:rsidR="00C36237" w:rsidRPr="00DB3CA3" w:rsidRDefault="00C36237" w:rsidP="00DB3CA3">
      <w:pPr>
        <w:autoSpaceDE w:val="0"/>
        <w:autoSpaceDN w:val="0"/>
        <w:adjustRightInd w:val="0"/>
        <w:spacing w:after="0"/>
        <w:contextualSpacing/>
        <w:jc w:val="center"/>
        <w:rPr>
          <w:rFonts w:ascii="Times New Roman" w:eastAsiaTheme="minorHAnsi" w:hAnsi="Times New Roman"/>
          <w:color w:val="000000"/>
          <w:sz w:val="28"/>
          <w:szCs w:val="28"/>
        </w:rPr>
      </w:pPr>
      <w:r w:rsidRPr="00DB3CA3">
        <w:rPr>
          <w:rFonts w:ascii="Times New Roman" w:eastAsiaTheme="minorHAnsi" w:hAnsi="Times New Roman"/>
          <w:b/>
          <w:bCs/>
          <w:color w:val="000000"/>
          <w:sz w:val="28"/>
          <w:szCs w:val="28"/>
        </w:rPr>
        <w:t>7.2. Фізичні вправи і функціональні резерви організму</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Людина має необмежені можливості пристосування до незвичайних умов існування, до впливу </w:t>
      </w:r>
      <w:proofErr w:type="gramStart"/>
      <w:r w:rsidRPr="00DB3CA3">
        <w:rPr>
          <w:rFonts w:ascii="Times New Roman" w:eastAsiaTheme="minorHAnsi" w:hAnsi="Times New Roman"/>
          <w:color w:val="000000"/>
          <w:sz w:val="28"/>
          <w:szCs w:val="28"/>
        </w:rPr>
        <w:t>р</w:t>
      </w:r>
      <w:proofErr w:type="gramEnd"/>
      <w:r w:rsidRPr="00DB3CA3">
        <w:rPr>
          <w:rFonts w:ascii="Times New Roman" w:eastAsiaTheme="minorHAnsi" w:hAnsi="Times New Roman"/>
          <w:color w:val="000000"/>
          <w:sz w:val="28"/>
          <w:szCs w:val="28"/>
        </w:rPr>
        <w:t xml:space="preserve">ізних несприятливих чинників. Це пристосування забезпечується в процесі життєдіяльності за рахунок резервних можливостей організму, вироблення та вдосконалення компенсаторних пристосувальних реакцій.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 xml:space="preserve">ід фізіологічними резервами розуміють вироблену в процесі еволюції здатність органу або системи і організму в цілому в багато разів підсилювати інтенсивність своєї діяльності в порівнянні зі станом відносного спокою (М. П. Бресткін).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proofErr w:type="gramStart"/>
      <w:r w:rsidRPr="00DB3CA3">
        <w:rPr>
          <w:rFonts w:ascii="Times New Roman" w:eastAsiaTheme="minorHAnsi" w:hAnsi="Times New Roman"/>
          <w:color w:val="000000"/>
          <w:sz w:val="28"/>
          <w:szCs w:val="28"/>
        </w:rPr>
        <w:t xml:space="preserve">Фізіологічні резерви забезпечуються анатомо-фізіологічними і функціональними особливостями будови органів, а саме: наявністю парних органів, що забезпечують вікарне заміщення функції (нирки, аналізатори та </w:t>
      </w:r>
      <w:r w:rsidRPr="00DB3CA3">
        <w:rPr>
          <w:rFonts w:ascii="Times New Roman" w:eastAsiaTheme="minorHAnsi" w:hAnsi="Times New Roman"/>
          <w:color w:val="000000"/>
          <w:sz w:val="28"/>
          <w:szCs w:val="28"/>
        </w:rPr>
        <w:lastRenderedPageBreak/>
        <w:t xml:space="preserve">ін.), можливістю значного посилення діяльності органів; збільшенням загальної інтенсивності кровообігу, легеневої вентиляції тощо. </w:t>
      </w:r>
      <w:proofErr w:type="gramEnd"/>
    </w:p>
    <w:p w:rsidR="00C36237" w:rsidRPr="00DB3CA3" w:rsidRDefault="00C36237" w:rsidP="009C1628">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Наявність резервних можливостей організму дозволяє в ряді випадків переносити без негативних наслідків вплив екстремальних факторів </w:t>
      </w:r>
      <w:r w:rsidR="009C1628">
        <w:rPr>
          <w:rFonts w:ascii="Times New Roman" w:eastAsiaTheme="minorHAnsi" w:hAnsi="Times New Roman"/>
          <w:color w:val="000000"/>
          <w:sz w:val="28"/>
          <w:szCs w:val="28"/>
        </w:rPr>
        <w:t>зов</w:t>
      </w:r>
      <w:r w:rsidRPr="00DB3CA3">
        <w:rPr>
          <w:rFonts w:ascii="Times New Roman" w:eastAsiaTheme="minorHAnsi" w:hAnsi="Times New Roman"/>
          <w:color w:val="000000"/>
          <w:sz w:val="28"/>
          <w:szCs w:val="28"/>
        </w:rPr>
        <w:t xml:space="preserve">нішнього середовища і хвороботворних агентів, токсичних речовин, які значно перевищують прийняті гранично допустимі </w:t>
      </w:r>
      <w:proofErr w:type="gramStart"/>
      <w:r w:rsidRPr="00DB3CA3">
        <w:rPr>
          <w:rFonts w:ascii="Times New Roman" w:eastAsiaTheme="minorHAnsi" w:hAnsi="Times New Roman"/>
          <w:color w:val="000000"/>
          <w:sz w:val="28"/>
          <w:szCs w:val="28"/>
        </w:rPr>
        <w:t>р</w:t>
      </w:r>
      <w:proofErr w:type="gramEnd"/>
      <w:r w:rsidRPr="00DB3CA3">
        <w:rPr>
          <w:rFonts w:ascii="Times New Roman" w:eastAsiaTheme="minorHAnsi" w:hAnsi="Times New Roman"/>
          <w:color w:val="000000"/>
          <w:sz w:val="28"/>
          <w:szCs w:val="28"/>
        </w:rPr>
        <w:t xml:space="preserve">івні. Відомо, наприклад, що фізично треновані люди здатні протягом тривалого часу зберігати працездатність при вмісті кисню у вдихуваному повітрі 16 % і нижче, вуглекислого газу — більше 2-3 % та ін.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Яскравим прикладом ефективності розвитку фізіологічних резервів може слугувати той факт, що тренований спортсмен здатний не тільки вижити, але виконувати досить велику за обсягом та інтенсивністю фізичну роботу при рН внутрішнього середовища організму, що дорівнює 6,82. У </w:t>
      </w:r>
      <w:proofErr w:type="gramStart"/>
      <w:r w:rsidRPr="00DB3CA3">
        <w:rPr>
          <w:rFonts w:ascii="Times New Roman" w:eastAsiaTheme="minorHAnsi" w:hAnsi="Times New Roman"/>
          <w:color w:val="000000"/>
          <w:sz w:val="28"/>
          <w:szCs w:val="28"/>
        </w:rPr>
        <w:t>здорово</w:t>
      </w:r>
      <w:proofErr w:type="gramEnd"/>
      <w:r w:rsidRPr="00DB3CA3">
        <w:rPr>
          <w:rFonts w:ascii="Times New Roman" w:eastAsiaTheme="minorHAnsi" w:hAnsi="Times New Roman"/>
          <w:color w:val="000000"/>
          <w:sz w:val="28"/>
          <w:szCs w:val="28"/>
        </w:rPr>
        <w:t>ї, але не тренованої людини при рН середовища нижче норми на 0,3-0,4 можуть відбутися зміни, несумісні з життям.</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Тому визначення фізіологічних резервів організму, їх розширення і використання повинні увійти в перелі</w:t>
      </w:r>
      <w:proofErr w:type="gramStart"/>
      <w:r w:rsidRPr="00DB3CA3">
        <w:rPr>
          <w:rFonts w:ascii="Times New Roman" w:eastAsiaTheme="minorHAnsi" w:hAnsi="Times New Roman"/>
          <w:color w:val="000000"/>
          <w:sz w:val="28"/>
          <w:szCs w:val="28"/>
        </w:rPr>
        <w:t>к</w:t>
      </w:r>
      <w:proofErr w:type="gramEnd"/>
      <w:r w:rsidRPr="00DB3CA3">
        <w:rPr>
          <w:rFonts w:ascii="Times New Roman" w:eastAsiaTheme="minorHAnsi" w:hAnsi="Times New Roman"/>
          <w:color w:val="000000"/>
          <w:sz w:val="28"/>
          <w:szCs w:val="28"/>
        </w:rPr>
        <w:t xml:space="preserve"> методів оцінки та зміцнення здоров’я людини. Якщо можна було б легко оцінювати резерв гомеостазу, встановлений «резервними потужностями» працюючих органів, і регульованих систем, то він служив би найточнішим кількісним вираженням </w:t>
      </w:r>
      <w:proofErr w:type="gramStart"/>
      <w:r w:rsidRPr="00DB3CA3">
        <w:rPr>
          <w:rFonts w:ascii="Times New Roman" w:eastAsiaTheme="minorHAnsi" w:hAnsi="Times New Roman"/>
          <w:color w:val="000000"/>
          <w:sz w:val="28"/>
          <w:szCs w:val="28"/>
        </w:rPr>
        <w:t>р</w:t>
      </w:r>
      <w:proofErr w:type="gramEnd"/>
      <w:r w:rsidRPr="00DB3CA3">
        <w:rPr>
          <w:rFonts w:ascii="Times New Roman" w:eastAsiaTheme="minorHAnsi" w:hAnsi="Times New Roman"/>
          <w:color w:val="000000"/>
          <w:sz w:val="28"/>
          <w:szCs w:val="28"/>
        </w:rPr>
        <w:t>івня здоров’я як показник стійкості організму до факторів, що викликають патологію (М. М. Амосов).</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proofErr w:type="gramStart"/>
      <w:r w:rsidRPr="00DB3CA3">
        <w:rPr>
          <w:rFonts w:ascii="Times New Roman" w:eastAsiaTheme="minorHAnsi" w:hAnsi="Times New Roman"/>
          <w:color w:val="000000"/>
          <w:sz w:val="28"/>
          <w:szCs w:val="28"/>
        </w:rPr>
        <w:t>У таблиці 26 представлені відмінності у стані серцево-судинної та дихальної систем тренованої і нетренованої людини.</w:t>
      </w:r>
      <w:proofErr w:type="gramEnd"/>
      <w:r w:rsidRPr="00DB3CA3">
        <w:rPr>
          <w:rFonts w:ascii="Times New Roman" w:eastAsiaTheme="minorHAnsi" w:hAnsi="Times New Roman"/>
          <w:color w:val="000000"/>
          <w:sz w:val="28"/>
          <w:szCs w:val="28"/>
        </w:rPr>
        <w:t xml:space="preserve"> Очевидно, що фізіологічні резерви індивіда, який систематично займається фізкультурою і спортом, незрівнянно вищі. Це дає йому можливість досить легко компенсувати раптовий вплив багатьох факторів зовнішнього середовища, що носять су</w:t>
      </w:r>
      <w:proofErr w:type="gramStart"/>
      <w:r w:rsidRPr="00DB3CA3">
        <w:rPr>
          <w:rFonts w:ascii="Times New Roman" w:eastAsiaTheme="minorHAnsi" w:hAnsi="Times New Roman"/>
          <w:color w:val="000000"/>
          <w:sz w:val="28"/>
          <w:szCs w:val="28"/>
        </w:rPr>
        <w:t>б-</w:t>
      </w:r>
      <w:proofErr w:type="gramEnd"/>
      <w:r w:rsidRPr="00DB3CA3">
        <w:rPr>
          <w:rFonts w:ascii="Times New Roman" w:eastAsiaTheme="minorHAnsi" w:hAnsi="Times New Roman"/>
          <w:color w:val="000000"/>
          <w:sz w:val="28"/>
          <w:szCs w:val="28"/>
        </w:rPr>
        <w:t xml:space="preserve"> або екстремальний характер, без шкоди для свого здоров’я.</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Важливо зазначити, що систематичні заняття фізичною культурою і спортом дозволяють зберегти фізіологічні резерви до похилого віку, що за</w:t>
      </w:r>
      <w:r w:rsidRPr="00DB3CA3">
        <w:rPr>
          <w:rFonts w:ascii="Times New Roman" w:eastAsiaTheme="minorHAnsi" w:hAnsi="Times New Roman"/>
          <w:color w:val="000000"/>
          <w:sz w:val="28"/>
          <w:szCs w:val="28"/>
        </w:rPr>
        <w:softHyphen/>
        <w:t xml:space="preserve">безпечує високий </w:t>
      </w:r>
      <w:proofErr w:type="gramStart"/>
      <w:r w:rsidRPr="00DB3CA3">
        <w:rPr>
          <w:rFonts w:ascii="Times New Roman" w:eastAsiaTheme="minorHAnsi" w:hAnsi="Times New Roman"/>
          <w:color w:val="000000"/>
          <w:sz w:val="28"/>
          <w:szCs w:val="28"/>
        </w:rPr>
        <w:t>р</w:t>
      </w:r>
      <w:proofErr w:type="gramEnd"/>
      <w:r w:rsidRPr="00DB3CA3">
        <w:rPr>
          <w:rFonts w:ascii="Times New Roman" w:eastAsiaTheme="minorHAnsi" w:hAnsi="Times New Roman"/>
          <w:color w:val="000000"/>
          <w:sz w:val="28"/>
          <w:szCs w:val="28"/>
        </w:rPr>
        <w:t xml:space="preserve">івень здоров’я та працездатності.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Добрі можливості компенсувати несприятливий вплив факторів зовнішнього і внутрішнього середовища у фізично тренованих осіб поясню</w:t>
      </w:r>
      <w:r w:rsidRPr="00DB3CA3">
        <w:rPr>
          <w:rFonts w:ascii="Times New Roman" w:eastAsiaTheme="minorHAnsi" w:hAnsi="Times New Roman"/>
          <w:color w:val="000000"/>
          <w:sz w:val="28"/>
          <w:szCs w:val="28"/>
        </w:rPr>
        <w:softHyphen/>
        <w:t xml:space="preserve">ються не тільки </w:t>
      </w:r>
      <w:proofErr w:type="gramStart"/>
      <w:r w:rsidRPr="00DB3CA3">
        <w:rPr>
          <w:rFonts w:ascii="Times New Roman" w:eastAsiaTheme="minorHAnsi" w:hAnsi="Times New Roman"/>
          <w:color w:val="000000"/>
          <w:sz w:val="28"/>
          <w:szCs w:val="28"/>
        </w:rPr>
        <w:t>максимальною</w:t>
      </w:r>
      <w:proofErr w:type="gramEnd"/>
      <w:r w:rsidRPr="00DB3CA3">
        <w:rPr>
          <w:rFonts w:ascii="Times New Roman" w:eastAsiaTheme="minorHAnsi" w:hAnsi="Times New Roman"/>
          <w:color w:val="000000"/>
          <w:sz w:val="28"/>
          <w:szCs w:val="28"/>
        </w:rPr>
        <w:t xml:space="preserve"> здатністю посилити ту або іншу функцію. Важливе значення в цьому відношенні має і здійснення так званого прин</w:t>
      </w:r>
      <w:r w:rsidRPr="00DB3CA3">
        <w:rPr>
          <w:rFonts w:ascii="Times New Roman" w:eastAsiaTheme="minorHAnsi" w:hAnsi="Times New Roman"/>
          <w:color w:val="000000"/>
          <w:sz w:val="28"/>
          <w:szCs w:val="28"/>
        </w:rPr>
        <w:softHyphen/>
        <w:t xml:space="preserve">ципу економізації» функцій, який </w:t>
      </w:r>
      <w:proofErr w:type="gramStart"/>
      <w:r w:rsidRPr="00DB3CA3">
        <w:rPr>
          <w:rFonts w:ascii="Times New Roman" w:eastAsiaTheme="minorHAnsi" w:hAnsi="Times New Roman"/>
          <w:color w:val="000000"/>
          <w:sz w:val="28"/>
          <w:szCs w:val="28"/>
        </w:rPr>
        <w:t>проявляється</w:t>
      </w:r>
      <w:proofErr w:type="gramEnd"/>
      <w:r w:rsidRPr="00DB3CA3">
        <w:rPr>
          <w:rFonts w:ascii="Times New Roman" w:eastAsiaTheme="minorHAnsi" w:hAnsi="Times New Roman"/>
          <w:color w:val="000000"/>
          <w:sz w:val="28"/>
          <w:szCs w:val="28"/>
        </w:rPr>
        <w:t xml:space="preserve"> у тренованих, як у спокої, так і при дозованих впливах, факторів. Наприклад, частота серцевих скоро</w:t>
      </w:r>
      <w:r w:rsidRPr="00DB3CA3">
        <w:rPr>
          <w:rFonts w:ascii="Times New Roman" w:eastAsiaTheme="minorHAnsi" w:hAnsi="Times New Roman"/>
          <w:color w:val="000000"/>
          <w:sz w:val="28"/>
          <w:szCs w:val="28"/>
        </w:rPr>
        <w:softHyphen/>
        <w:t>чень у спокої у тренованих становить 40-60 ударів за хв. У нетренованих 70-80 ударі</w:t>
      </w:r>
      <w:proofErr w:type="gramStart"/>
      <w:r w:rsidRPr="00DB3CA3">
        <w:rPr>
          <w:rFonts w:ascii="Times New Roman" w:eastAsiaTheme="minorHAnsi" w:hAnsi="Times New Roman"/>
          <w:color w:val="000000"/>
          <w:sz w:val="28"/>
          <w:szCs w:val="28"/>
        </w:rPr>
        <w:t>в</w:t>
      </w:r>
      <w:proofErr w:type="gramEnd"/>
      <w:r w:rsidRPr="00DB3CA3">
        <w:rPr>
          <w:rFonts w:ascii="Times New Roman" w:eastAsiaTheme="minorHAnsi" w:hAnsi="Times New Roman"/>
          <w:color w:val="000000"/>
          <w:sz w:val="28"/>
          <w:szCs w:val="28"/>
        </w:rPr>
        <w:t xml:space="preserve"> за хв.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lastRenderedPageBreak/>
        <w:t xml:space="preserve">Це призводить не тільки до значної </w:t>
      </w:r>
      <w:proofErr w:type="gramStart"/>
      <w:r w:rsidRPr="00DB3CA3">
        <w:rPr>
          <w:rFonts w:ascii="Times New Roman" w:eastAsiaTheme="minorHAnsi" w:hAnsi="Times New Roman"/>
          <w:color w:val="000000"/>
          <w:sz w:val="28"/>
          <w:szCs w:val="28"/>
        </w:rPr>
        <w:t>р</w:t>
      </w:r>
      <w:proofErr w:type="gramEnd"/>
      <w:r w:rsidRPr="00DB3CA3">
        <w:rPr>
          <w:rFonts w:ascii="Times New Roman" w:eastAsiaTheme="minorHAnsi" w:hAnsi="Times New Roman"/>
          <w:color w:val="000000"/>
          <w:sz w:val="28"/>
          <w:szCs w:val="28"/>
        </w:rPr>
        <w:t>ізниці в загальній сумі роботи, ви</w:t>
      </w:r>
      <w:r w:rsidRPr="00DB3CA3">
        <w:rPr>
          <w:rFonts w:ascii="Times New Roman" w:eastAsiaTheme="minorHAnsi" w:hAnsi="Times New Roman"/>
          <w:color w:val="000000"/>
          <w:sz w:val="28"/>
          <w:szCs w:val="28"/>
        </w:rPr>
        <w:softHyphen/>
        <w:t>конаної серцевим м’язом для підтримки життєдіяльності, а й істотних пере</w:t>
      </w:r>
      <w:r w:rsidRPr="00DB3CA3">
        <w:rPr>
          <w:rFonts w:ascii="Times New Roman" w:eastAsiaTheme="minorHAnsi" w:hAnsi="Times New Roman"/>
          <w:color w:val="000000"/>
          <w:sz w:val="28"/>
          <w:szCs w:val="28"/>
        </w:rPr>
        <w:softHyphen/>
        <w:t>вагах тренованих осіб у стані деяких «забезпечуючих» функцій. Так, роз</w:t>
      </w:r>
      <w:r w:rsidRPr="00DB3CA3">
        <w:rPr>
          <w:rFonts w:ascii="Times New Roman" w:eastAsiaTheme="minorHAnsi" w:hAnsi="Times New Roman"/>
          <w:color w:val="000000"/>
          <w:sz w:val="28"/>
          <w:szCs w:val="28"/>
        </w:rPr>
        <w:softHyphen/>
        <w:t xml:space="preserve">глянемо особливості </w:t>
      </w:r>
      <w:proofErr w:type="gramStart"/>
      <w:r w:rsidRPr="00DB3CA3">
        <w:rPr>
          <w:rFonts w:ascii="Times New Roman" w:eastAsiaTheme="minorHAnsi" w:hAnsi="Times New Roman"/>
          <w:color w:val="000000"/>
          <w:sz w:val="28"/>
          <w:szCs w:val="28"/>
        </w:rPr>
        <w:t>коронарного</w:t>
      </w:r>
      <w:proofErr w:type="gramEnd"/>
      <w:r w:rsidRPr="00DB3CA3">
        <w:rPr>
          <w:rFonts w:ascii="Times New Roman" w:eastAsiaTheme="minorHAnsi" w:hAnsi="Times New Roman"/>
          <w:color w:val="000000"/>
          <w:sz w:val="28"/>
          <w:szCs w:val="28"/>
        </w:rPr>
        <w:t xml:space="preserve"> кровообігу в тренованої і нетренованої здорової людини у стані спокою.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У період систоли ж, як тільки тиск в лівому шлуночку перевищить діа</w:t>
      </w:r>
      <w:r w:rsidRPr="00DB3CA3">
        <w:rPr>
          <w:rFonts w:ascii="Times New Roman" w:eastAsiaTheme="minorHAnsi" w:hAnsi="Times New Roman"/>
          <w:color w:val="000000"/>
          <w:sz w:val="28"/>
          <w:szCs w:val="28"/>
        </w:rPr>
        <w:softHyphen/>
        <w:t xml:space="preserve">столічний тиск </w:t>
      </w:r>
      <w:proofErr w:type="gramStart"/>
      <w:r w:rsidRPr="00DB3CA3">
        <w:rPr>
          <w:rFonts w:ascii="Times New Roman" w:eastAsiaTheme="minorHAnsi" w:hAnsi="Times New Roman"/>
          <w:color w:val="000000"/>
          <w:sz w:val="28"/>
          <w:szCs w:val="28"/>
        </w:rPr>
        <w:t>в</w:t>
      </w:r>
      <w:proofErr w:type="gramEnd"/>
      <w:r w:rsidRPr="00DB3CA3">
        <w:rPr>
          <w:rFonts w:ascii="Times New Roman" w:eastAsiaTheme="minorHAnsi" w:hAnsi="Times New Roman"/>
          <w:color w:val="000000"/>
          <w:sz w:val="28"/>
          <w:szCs w:val="28"/>
        </w:rPr>
        <w:t xml:space="preserve"> </w:t>
      </w:r>
      <w:proofErr w:type="gramStart"/>
      <w:r w:rsidRPr="00DB3CA3">
        <w:rPr>
          <w:rFonts w:ascii="Times New Roman" w:eastAsiaTheme="minorHAnsi" w:hAnsi="Times New Roman"/>
          <w:color w:val="000000"/>
          <w:sz w:val="28"/>
          <w:szCs w:val="28"/>
        </w:rPr>
        <w:t>аорт</w:t>
      </w:r>
      <w:proofErr w:type="gramEnd"/>
      <w:r w:rsidRPr="00DB3CA3">
        <w:rPr>
          <w:rFonts w:ascii="Times New Roman" w:eastAsiaTheme="minorHAnsi" w:hAnsi="Times New Roman"/>
          <w:color w:val="000000"/>
          <w:sz w:val="28"/>
          <w:szCs w:val="28"/>
        </w:rPr>
        <w:t xml:space="preserve">і, коронарний плин крові майже припиняється і навіть відзначається зворотний плин крові в коронарних артеріях. Це особливо відноситься до глибоких субендокардіальних шарів лівого шлуночка, де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ід час систоли має місце найвища сила внутрішнього міокардіального стис</w:t>
      </w:r>
      <w:r w:rsidRPr="00DB3CA3">
        <w:rPr>
          <w:rFonts w:ascii="Times New Roman" w:eastAsiaTheme="minorHAnsi" w:hAnsi="Times New Roman"/>
          <w:color w:val="000000"/>
          <w:sz w:val="28"/>
          <w:szCs w:val="28"/>
        </w:rPr>
        <w:softHyphen/>
        <w:t xml:space="preserve">нення. Якраз ці </w:t>
      </w:r>
      <w:proofErr w:type="gramStart"/>
      <w:r w:rsidRPr="00DB3CA3">
        <w:rPr>
          <w:rFonts w:ascii="Times New Roman" w:eastAsiaTheme="minorHAnsi" w:hAnsi="Times New Roman"/>
          <w:color w:val="000000"/>
          <w:sz w:val="28"/>
          <w:szCs w:val="28"/>
        </w:rPr>
        <w:t>шари м</w:t>
      </w:r>
      <w:proofErr w:type="gramEnd"/>
      <w:r w:rsidRPr="00DB3CA3">
        <w:rPr>
          <w:rFonts w:ascii="Times New Roman" w:eastAsiaTheme="minorHAnsi" w:hAnsi="Times New Roman"/>
          <w:color w:val="000000"/>
          <w:sz w:val="28"/>
          <w:szCs w:val="28"/>
        </w:rPr>
        <w:t>іокарду перебувають у найбільш несприятливих з точки зору кровообігу умовах. Стан компенсується тим, що капілярна сітка тут більш розвинута, вмі</w:t>
      </w:r>
      <w:proofErr w:type="gramStart"/>
      <w:r w:rsidRPr="00DB3CA3">
        <w:rPr>
          <w:rFonts w:ascii="Times New Roman" w:eastAsiaTheme="minorHAnsi" w:hAnsi="Times New Roman"/>
          <w:color w:val="000000"/>
          <w:sz w:val="28"/>
          <w:szCs w:val="28"/>
        </w:rPr>
        <w:t>ст</w:t>
      </w:r>
      <w:proofErr w:type="gramEnd"/>
      <w:r w:rsidRPr="00DB3CA3">
        <w:rPr>
          <w:rFonts w:ascii="Times New Roman" w:eastAsiaTheme="minorHAnsi" w:hAnsi="Times New Roman"/>
          <w:color w:val="000000"/>
          <w:sz w:val="28"/>
          <w:szCs w:val="28"/>
        </w:rPr>
        <w:t xml:space="preserve"> міоглобіну дещо вищий, ніж у більш поверхне</w:t>
      </w:r>
      <w:r w:rsidRPr="00DB3CA3">
        <w:rPr>
          <w:rFonts w:ascii="Times New Roman" w:eastAsiaTheme="minorHAnsi" w:hAnsi="Times New Roman"/>
          <w:color w:val="000000"/>
          <w:sz w:val="28"/>
          <w:szCs w:val="28"/>
        </w:rPr>
        <w:softHyphen/>
        <w:t xml:space="preserve">вих шарах міокарду.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proofErr w:type="gramStart"/>
      <w:r w:rsidRPr="00DB3CA3">
        <w:rPr>
          <w:rFonts w:ascii="Times New Roman" w:eastAsiaTheme="minorHAnsi" w:hAnsi="Times New Roman"/>
          <w:color w:val="000000"/>
          <w:sz w:val="28"/>
          <w:szCs w:val="28"/>
        </w:rPr>
        <w:t>Якщо частота серцевих скорочень у нетренованої людини становить 70 за 1 хвилину, то тривалість систоли в цьому випадку дорівнює приблизно 0,35 с, а діастоли — 0,5 с. Діастолічний період коронарної перфузії на про</w:t>
      </w:r>
      <w:r w:rsidRPr="00DB3CA3">
        <w:rPr>
          <w:rFonts w:ascii="Times New Roman" w:eastAsiaTheme="minorHAnsi" w:hAnsi="Times New Roman"/>
          <w:color w:val="000000"/>
          <w:sz w:val="28"/>
          <w:szCs w:val="28"/>
        </w:rPr>
        <w:softHyphen/>
        <w:t>тязі 1 хвилини дорівнює 0,5·70 = 35 с. Цей же показник у спортсмена з час</w:t>
      </w:r>
      <w:r w:rsidRPr="00DB3CA3">
        <w:rPr>
          <w:rFonts w:ascii="Times New Roman" w:eastAsiaTheme="minorHAnsi" w:hAnsi="Times New Roman"/>
          <w:color w:val="000000"/>
          <w:sz w:val="28"/>
          <w:szCs w:val="28"/>
        </w:rPr>
        <w:softHyphen/>
        <w:t>тотою серцевих скорочень, що дорівнює 50 за</w:t>
      </w:r>
      <w:proofErr w:type="gramEnd"/>
      <w:r w:rsidRPr="00DB3CA3">
        <w:rPr>
          <w:rFonts w:ascii="Times New Roman" w:eastAsiaTheme="minorHAnsi" w:hAnsi="Times New Roman"/>
          <w:color w:val="000000"/>
          <w:sz w:val="28"/>
          <w:szCs w:val="28"/>
        </w:rPr>
        <w:t xml:space="preserve"> одну хвилину, при тривалості діастоли 0,85 с становить 42,5 с. Навіть при однаковому тиску наповнення (а у тренованої людини він трохи вищий, за рахунок більшого розслаблення міокарду шлуночків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ід час діастоли) постачання кисню до субендокарді</w:t>
      </w:r>
      <w:r w:rsidRPr="00DB3CA3">
        <w:rPr>
          <w:rFonts w:ascii="Times New Roman" w:eastAsiaTheme="minorHAnsi" w:hAnsi="Times New Roman"/>
          <w:color w:val="000000"/>
          <w:sz w:val="28"/>
          <w:szCs w:val="28"/>
        </w:rPr>
        <w:softHyphen/>
        <w:t xml:space="preserve">альних шарів серцевого м’язу спортсмена буде набагато ефективнішим. </w:t>
      </w:r>
    </w:p>
    <w:p w:rsidR="00C36237" w:rsidRPr="00DB3CA3" w:rsidRDefault="00C36237" w:rsidP="009C1628">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Наведений приклад демонструє один з ефектів вторинної </w:t>
      </w:r>
      <w:proofErr w:type="gramStart"/>
      <w:r w:rsidRPr="00DB3CA3">
        <w:rPr>
          <w:rFonts w:ascii="Times New Roman" w:eastAsiaTheme="minorHAnsi" w:hAnsi="Times New Roman"/>
          <w:color w:val="000000"/>
          <w:sz w:val="28"/>
          <w:szCs w:val="28"/>
        </w:rPr>
        <w:t>проф</w:t>
      </w:r>
      <w:proofErr w:type="gramEnd"/>
      <w:r w:rsidRPr="00DB3CA3">
        <w:rPr>
          <w:rFonts w:ascii="Times New Roman" w:eastAsiaTheme="minorHAnsi" w:hAnsi="Times New Roman"/>
          <w:color w:val="000000"/>
          <w:sz w:val="28"/>
          <w:szCs w:val="28"/>
        </w:rPr>
        <w:t>ілакти</w:t>
      </w:r>
      <w:r w:rsidRPr="00DB3CA3">
        <w:rPr>
          <w:rFonts w:ascii="Times New Roman" w:eastAsiaTheme="minorHAnsi" w:hAnsi="Times New Roman"/>
          <w:color w:val="000000"/>
          <w:sz w:val="28"/>
          <w:szCs w:val="28"/>
        </w:rPr>
        <w:softHyphen/>
        <w:t xml:space="preserve">ки при використанні фізичних вправ у хворих на ішемічну хворобу </w:t>
      </w:r>
      <w:r w:rsidR="009C1628">
        <w:rPr>
          <w:rFonts w:ascii="Times New Roman" w:eastAsiaTheme="minorHAnsi" w:hAnsi="Times New Roman"/>
          <w:color w:val="000000"/>
          <w:sz w:val="28"/>
          <w:szCs w:val="28"/>
        </w:rPr>
        <w:t>сер</w:t>
      </w:r>
      <w:r w:rsidRPr="00DB3CA3">
        <w:rPr>
          <w:rFonts w:ascii="Times New Roman" w:eastAsiaTheme="minorHAnsi" w:hAnsi="Times New Roman"/>
          <w:color w:val="000000"/>
          <w:sz w:val="28"/>
          <w:szCs w:val="28"/>
        </w:rPr>
        <w:t xml:space="preserve">ця, у яких підвищення рівня рухової активності призводить до зниження частоти серцевих скорочень і зменшення кінцевого діастолічного тиску в лівому шлуночку.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Поняття про резерви організму досить широке і включає фізіологічні та психофізіологічні можливості людини, які забезпечують мобілізацію резервних сил організму і </w:t>
      </w:r>
      <w:proofErr w:type="gramStart"/>
      <w:r w:rsidRPr="00DB3CA3">
        <w:rPr>
          <w:rFonts w:ascii="Times New Roman" w:eastAsiaTheme="minorHAnsi" w:hAnsi="Times New Roman"/>
          <w:color w:val="000000"/>
          <w:sz w:val="28"/>
          <w:szCs w:val="28"/>
        </w:rPr>
        <w:t>ст</w:t>
      </w:r>
      <w:proofErr w:type="gramEnd"/>
      <w:r w:rsidRPr="00DB3CA3">
        <w:rPr>
          <w:rFonts w:ascii="Times New Roman" w:eastAsiaTheme="minorHAnsi" w:hAnsi="Times New Roman"/>
          <w:color w:val="000000"/>
          <w:sz w:val="28"/>
          <w:szCs w:val="28"/>
        </w:rPr>
        <w:t>ійкий стан в умовах найрізноманітніших несприятливих впливів. Хоча резерви організму — показник індивіду</w:t>
      </w:r>
      <w:r w:rsidRPr="00DB3CA3">
        <w:rPr>
          <w:rFonts w:ascii="Times New Roman" w:eastAsiaTheme="minorHAnsi" w:hAnsi="Times New Roman"/>
          <w:color w:val="000000"/>
          <w:sz w:val="28"/>
          <w:szCs w:val="28"/>
        </w:rPr>
        <w:softHyphen/>
        <w:t>альний, систематичне фізичне тренування дає можливість істотно їх під</w:t>
      </w:r>
      <w:r w:rsidRPr="00DB3CA3">
        <w:rPr>
          <w:rFonts w:ascii="Times New Roman" w:eastAsiaTheme="minorHAnsi" w:hAnsi="Times New Roman"/>
          <w:color w:val="000000"/>
          <w:sz w:val="28"/>
          <w:szCs w:val="28"/>
        </w:rPr>
        <w:softHyphen/>
        <w:t xml:space="preserve">вищити. </w:t>
      </w:r>
    </w:p>
    <w:p w:rsidR="009C1628" w:rsidRDefault="009C1628" w:rsidP="00DB3CA3">
      <w:pPr>
        <w:autoSpaceDE w:val="0"/>
        <w:autoSpaceDN w:val="0"/>
        <w:adjustRightInd w:val="0"/>
        <w:spacing w:after="0"/>
        <w:contextualSpacing/>
        <w:jc w:val="center"/>
        <w:rPr>
          <w:rFonts w:ascii="Times New Roman" w:eastAsiaTheme="minorHAnsi" w:hAnsi="Times New Roman"/>
          <w:b/>
          <w:bCs/>
          <w:color w:val="000000"/>
          <w:sz w:val="28"/>
          <w:szCs w:val="28"/>
        </w:rPr>
      </w:pPr>
    </w:p>
    <w:p w:rsidR="00C36237" w:rsidRPr="00DB3CA3" w:rsidRDefault="00C36237" w:rsidP="00DB3CA3">
      <w:pPr>
        <w:autoSpaceDE w:val="0"/>
        <w:autoSpaceDN w:val="0"/>
        <w:adjustRightInd w:val="0"/>
        <w:spacing w:after="0"/>
        <w:contextualSpacing/>
        <w:jc w:val="center"/>
        <w:rPr>
          <w:rFonts w:ascii="Times New Roman" w:eastAsiaTheme="minorHAnsi" w:hAnsi="Times New Roman"/>
          <w:color w:val="000000"/>
          <w:sz w:val="28"/>
          <w:szCs w:val="28"/>
        </w:rPr>
      </w:pPr>
      <w:r w:rsidRPr="00DB3CA3">
        <w:rPr>
          <w:rFonts w:ascii="Times New Roman" w:eastAsiaTheme="minorHAnsi" w:hAnsi="Times New Roman"/>
          <w:b/>
          <w:bCs/>
          <w:color w:val="000000"/>
          <w:sz w:val="28"/>
          <w:szCs w:val="28"/>
        </w:rPr>
        <w:t>7.3. Фізичні вправи і система імунітету</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Імунітет — це спосіб захисту внутрішньої сталості організму від жи</w:t>
      </w:r>
      <w:r w:rsidRPr="00DB3CA3">
        <w:rPr>
          <w:rFonts w:ascii="Times New Roman" w:eastAsiaTheme="minorHAnsi" w:hAnsi="Times New Roman"/>
          <w:color w:val="000000"/>
          <w:sz w:val="28"/>
          <w:szCs w:val="28"/>
        </w:rPr>
        <w:softHyphen/>
        <w:t xml:space="preserve">вих тіл і речовин, що несуть в собі ознаки генетично чужорідної інформації. </w:t>
      </w:r>
      <w:proofErr w:type="gramStart"/>
      <w:r w:rsidRPr="00DB3CA3">
        <w:rPr>
          <w:rFonts w:ascii="Times New Roman" w:eastAsiaTheme="minorHAnsi" w:hAnsi="Times New Roman"/>
          <w:color w:val="000000"/>
          <w:sz w:val="28"/>
          <w:szCs w:val="28"/>
        </w:rPr>
        <w:t>C</w:t>
      </w:r>
      <w:proofErr w:type="gramEnd"/>
      <w:r w:rsidRPr="00DB3CA3">
        <w:rPr>
          <w:rFonts w:ascii="Times New Roman" w:eastAsiaTheme="minorHAnsi" w:hAnsi="Times New Roman"/>
          <w:color w:val="000000"/>
          <w:sz w:val="28"/>
          <w:szCs w:val="28"/>
        </w:rPr>
        <w:t xml:space="preserve">истема імунітету поряд з нервовою та ендокринною системами об’єднує незліченну кількість клітин і тканин в єдиний організм, управляє складною </w:t>
      </w:r>
      <w:r w:rsidRPr="00DB3CA3">
        <w:rPr>
          <w:rFonts w:ascii="Times New Roman" w:eastAsiaTheme="minorHAnsi" w:hAnsi="Times New Roman"/>
          <w:color w:val="000000"/>
          <w:sz w:val="28"/>
          <w:szCs w:val="28"/>
        </w:rPr>
        <w:lastRenderedPageBreak/>
        <w:t xml:space="preserve">цілісною індивідуальністю в умовах мінливості, сприяє зародженню життя та його збереженню, відсуває старість і згасає лише тоді, коли вичерпані всі його генетичні ресурси, що призводить до загибелі організму, який зберігає і охороняє </w:t>
      </w:r>
      <w:proofErr w:type="gramStart"/>
      <w:r w:rsidRPr="00DB3CA3">
        <w:rPr>
          <w:rFonts w:ascii="Times New Roman" w:eastAsiaTheme="minorHAnsi" w:hAnsi="Times New Roman"/>
          <w:color w:val="000000"/>
          <w:sz w:val="28"/>
          <w:szCs w:val="28"/>
        </w:rPr>
        <w:t xml:space="preserve">( </w:t>
      </w:r>
      <w:proofErr w:type="gramEnd"/>
      <w:r w:rsidRPr="00DB3CA3">
        <w:rPr>
          <w:rFonts w:ascii="Times New Roman" w:eastAsiaTheme="minorHAnsi" w:hAnsi="Times New Roman"/>
          <w:color w:val="000000"/>
          <w:sz w:val="28"/>
          <w:szCs w:val="28"/>
        </w:rPr>
        <w:t xml:space="preserve">Р. В. Петров).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На думку ВООЗ, саме імунологія та генетика визначає сьогодні </w:t>
      </w:r>
      <w:proofErr w:type="gramStart"/>
      <w:r w:rsidRPr="00DB3CA3">
        <w:rPr>
          <w:rFonts w:ascii="Times New Roman" w:eastAsiaTheme="minorHAnsi" w:hAnsi="Times New Roman"/>
          <w:color w:val="000000"/>
          <w:sz w:val="28"/>
          <w:szCs w:val="28"/>
        </w:rPr>
        <w:t>р</w:t>
      </w:r>
      <w:proofErr w:type="gramEnd"/>
      <w:r w:rsidRPr="00DB3CA3">
        <w:rPr>
          <w:rFonts w:ascii="Times New Roman" w:eastAsiaTheme="minorHAnsi" w:hAnsi="Times New Roman"/>
          <w:color w:val="000000"/>
          <w:sz w:val="28"/>
          <w:szCs w:val="28"/>
        </w:rPr>
        <w:t xml:space="preserve">івень розвитку медичної та біологічної науки.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У системі неспецифічного захисту організму та імунітету розрізняють клітинний, гуморальний і секреторний компоненти. Клітинний компонент представлений, </w:t>
      </w:r>
      <w:proofErr w:type="gramStart"/>
      <w:r w:rsidRPr="00DB3CA3">
        <w:rPr>
          <w:rFonts w:ascii="Times New Roman" w:eastAsiaTheme="minorHAnsi" w:hAnsi="Times New Roman"/>
          <w:color w:val="000000"/>
          <w:sz w:val="28"/>
          <w:szCs w:val="28"/>
        </w:rPr>
        <w:t>в</w:t>
      </w:r>
      <w:proofErr w:type="gramEnd"/>
      <w:r w:rsidRPr="00DB3CA3">
        <w:rPr>
          <w:rFonts w:ascii="Times New Roman" w:eastAsiaTheme="minorHAnsi" w:hAnsi="Times New Roman"/>
          <w:color w:val="000000"/>
          <w:sz w:val="28"/>
          <w:szCs w:val="28"/>
        </w:rPr>
        <w:t xml:space="preserve"> основному, лімфоцитами, загальна кількість яких у люди</w:t>
      </w:r>
      <w:r w:rsidRPr="00DB3CA3">
        <w:rPr>
          <w:rFonts w:ascii="Times New Roman" w:eastAsiaTheme="minorHAnsi" w:hAnsi="Times New Roman"/>
          <w:color w:val="000000"/>
          <w:sz w:val="28"/>
          <w:szCs w:val="28"/>
        </w:rPr>
        <w:softHyphen/>
        <w:t>ни становить 1012. Лімфоцити здійснюють так звану «наглядову» функцію, проникають при цьому по кровоносних, лімфатичних судинах та міжтка</w:t>
      </w:r>
      <w:r w:rsidRPr="00DB3CA3">
        <w:rPr>
          <w:rFonts w:ascii="Times New Roman" w:eastAsiaTheme="minorHAnsi" w:hAnsi="Times New Roman"/>
          <w:color w:val="000000"/>
          <w:sz w:val="28"/>
          <w:szCs w:val="28"/>
        </w:rPr>
        <w:softHyphen/>
        <w:t xml:space="preserve">нинних щілинах у </w:t>
      </w:r>
      <w:proofErr w:type="gramStart"/>
      <w:r w:rsidRPr="00DB3CA3">
        <w:rPr>
          <w:rFonts w:ascii="Times New Roman" w:eastAsiaTheme="minorHAnsi" w:hAnsi="Times New Roman"/>
          <w:color w:val="000000"/>
          <w:sz w:val="28"/>
          <w:szCs w:val="28"/>
        </w:rPr>
        <w:t>р</w:t>
      </w:r>
      <w:proofErr w:type="gramEnd"/>
      <w:r w:rsidRPr="00DB3CA3">
        <w:rPr>
          <w:rFonts w:ascii="Times New Roman" w:eastAsiaTheme="minorHAnsi" w:hAnsi="Times New Roman"/>
          <w:color w:val="000000"/>
          <w:sz w:val="28"/>
          <w:szCs w:val="28"/>
        </w:rPr>
        <w:t xml:space="preserve">ізні частини тіла, розпізнають і знищують генетично чужорідні речовини, в тому числі й мікробні агенти.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proofErr w:type="gramStart"/>
      <w:r w:rsidRPr="00DB3CA3">
        <w:rPr>
          <w:rFonts w:ascii="Times New Roman" w:eastAsiaTheme="minorHAnsi" w:hAnsi="Times New Roman"/>
          <w:color w:val="000000"/>
          <w:sz w:val="28"/>
          <w:szCs w:val="28"/>
        </w:rPr>
        <w:t>Р</w:t>
      </w:r>
      <w:proofErr w:type="gramEnd"/>
      <w:r w:rsidRPr="00DB3CA3">
        <w:rPr>
          <w:rFonts w:ascii="Times New Roman" w:eastAsiaTheme="minorHAnsi" w:hAnsi="Times New Roman"/>
          <w:color w:val="000000"/>
          <w:sz w:val="28"/>
          <w:szCs w:val="28"/>
        </w:rPr>
        <w:t>івень рухової активності має великий вплив на активність і функціо</w:t>
      </w:r>
      <w:r w:rsidRPr="00DB3CA3">
        <w:rPr>
          <w:rFonts w:ascii="Times New Roman" w:eastAsiaTheme="minorHAnsi" w:hAnsi="Times New Roman"/>
          <w:color w:val="000000"/>
          <w:sz w:val="28"/>
          <w:szCs w:val="28"/>
        </w:rPr>
        <w:softHyphen/>
        <w:t>нальну здатність системи специфічного та неспецифічного захисту. Існує достатня кількість даних про те, що в умовах обмеження рухової активнос</w:t>
      </w:r>
      <w:r w:rsidRPr="00DB3CA3">
        <w:rPr>
          <w:rFonts w:ascii="Times New Roman" w:eastAsiaTheme="minorHAnsi" w:hAnsi="Times New Roman"/>
          <w:color w:val="000000"/>
          <w:sz w:val="28"/>
          <w:szCs w:val="28"/>
        </w:rPr>
        <w:softHyphen/>
        <w:t xml:space="preserve">ті знижується бактерицидність шкіри та активність лізоциму слини в 5-8 разів, у порівнянні з вихідним рівнем, а також пропердину, фагоцитарної активності клітин крові. </w:t>
      </w:r>
      <w:proofErr w:type="gramStart"/>
      <w:r w:rsidRPr="00DB3CA3">
        <w:rPr>
          <w:rFonts w:ascii="Times New Roman" w:eastAsiaTheme="minorHAnsi" w:hAnsi="Times New Roman"/>
          <w:color w:val="000000"/>
          <w:sz w:val="28"/>
          <w:szCs w:val="28"/>
        </w:rPr>
        <w:t>Р</w:t>
      </w:r>
      <w:proofErr w:type="gramEnd"/>
      <w:r w:rsidRPr="00DB3CA3">
        <w:rPr>
          <w:rFonts w:ascii="Times New Roman" w:eastAsiaTheme="minorHAnsi" w:hAnsi="Times New Roman"/>
          <w:color w:val="000000"/>
          <w:sz w:val="28"/>
          <w:szCs w:val="28"/>
        </w:rPr>
        <w:t>ізко зростає кількість стафілококів, причому ви</w:t>
      </w:r>
      <w:r w:rsidRPr="00DB3CA3">
        <w:rPr>
          <w:rFonts w:ascii="Times New Roman" w:eastAsiaTheme="minorHAnsi" w:hAnsi="Times New Roman"/>
          <w:color w:val="000000"/>
          <w:sz w:val="28"/>
          <w:szCs w:val="28"/>
        </w:rPr>
        <w:softHyphen/>
        <w:t>діляються патогенні штами, що проявляють ліцетиназну, коагулазну і гіалу</w:t>
      </w:r>
      <w:r w:rsidRPr="00DB3CA3">
        <w:rPr>
          <w:rFonts w:ascii="Times New Roman" w:eastAsiaTheme="minorHAnsi" w:hAnsi="Times New Roman"/>
          <w:color w:val="000000"/>
          <w:sz w:val="28"/>
          <w:szCs w:val="28"/>
        </w:rPr>
        <w:softHyphen/>
        <w:t>ранідазну активність.</w:t>
      </w:r>
    </w:p>
    <w:p w:rsidR="009C1628" w:rsidRDefault="00C36237" w:rsidP="009C1628">
      <w:pPr>
        <w:autoSpaceDE w:val="0"/>
        <w:autoSpaceDN w:val="0"/>
        <w:adjustRightInd w:val="0"/>
        <w:spacing w:after="0"/>
        <w:ind w:firstLine="380"/>
        <w:contextualSpacing/>
        <w:jc w:val="both"/>
        <w:rPr>
          <w:rFonts w:ascii="Times New Roman" w:eastAsiaTheme="minorHAnsi" w:hAnsi="Times New Roman"/>
          <w:color w:val="000000"/>
          <w:sz w:val="28"/>
          <w:szCs w:val="28"/>
        </w:rPr>
      </w:pPr>
      <w:proofErr w:type="gramStart"/>
      <w:r w:rsidRPr="00DB3CA3">
        <w:rPr>
          <w:rFonts w:ascii="Times New Roman" w:eastAsiaTheme="minorHAnsi" w:hAnsi="Times New Roman"/>
          <w:color w:val="000000"/>
          <w:sz w:val="28"/>
          <w:szCs w:val="28"/>
        </w:rPr>
        <w:t>Внаслідок змін у розподілі імуноглобулінів у судинному руслі, знижен</w:t>
      </w:r>
      <w:r w:rsidRPr="00DB3CA3">
        <w:rPr>
          <w:rFonts w:ascii="Times New Roman" w:eastAsiaTheme="minorHAnsi" w:hAnsi="Times New Roman"/>
          <w:color w:val="000000"/>
          <w:sz w:val="28"/>
          <w:szCs w:val="28"/>
        </w:rPr>
        <w:softHyphen/>
        <w:t>ня загальної імунологічної реактивності, що формуються як наслідок гіпо</w:t>
      </w:r>
      <w:r w:rsidRPr="00DB3CA3">
        <w:rPr>
          <w:rFonts w:ascii="Times New Roman" w:eastAsiaTheme="minorHAnsi" w:hAnsi="Times New Roman"/>
          <w:color w:val="000000"/>
          <w:sz w:val="28"/>
          <w:szCs w:val="28"/>
        </w:rPr>
        <w:softHyphen/>
        <w:t>кінезії, у більшості спостережуваних осіб, які перебувають у цих умовах, розвиваються захворювання верхніх дихальних шляхів, ангіни тощо, при</w:t>
      </w:r>
      <w:r w:rsidRPr="00DB3CA3">
        <w:rPr>
          <w:rFonts w:ascii="Times New Roman" w:eastAsiaTheme="minorHAnsi" w:hAnsi="Times New Roman"/>
          <w:color w:val="000000"/>
          <w:sz w:val="28"/>
          <w:szCs w:val="28"/>
        </w:rPr>
        <w:softHyphen/>
        <w:t xml:space="preserve">чому в ряді випадків інфекції протікають в латентній формі. </w:t>
      </w:r>
      <w:proofErr w:type="gramEnd"/>
    </w:p>
    <w:p w:rsidR="00C36237" w:rsidRPr="00DB3CA3" w:rsidRDefault="00C36237" w:rsidP="009C1628">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На даний час встановлено, що систематичні заняття фізичними впра</w:t>
      </w:r>
      <w:r w:rsidRPr="00DB3CA3">
        <w:rPr>
          <w:rFonts w:ascii="Times New Roman" w:eastAsiaTheme="minorHAnsi" w:hAnsi="Times New Roman"/>
          <w:color w:val="000000"/>
          <w:sz w:val="28"/>
          <w:szCs w:val="28"/>
        </w:rPr>
        <w:softHyphen/>
        <w:t xml:space="preserve">вами стимулюють імунологічну реактивність організму. При збільшенні часу заняття фізкультурою в школі до 9 годин на тиждень </w:t>
      </w:r>
      <w:proofErr w:type="gramStart"/>
      <w:r w:rsidRPr="00DB3CA3">
        <w:rPr>
          <w:rFonts w:ascii="Times New Roman" w:eastAsiaTheme="minorHAnsi" w:hAnsi="Times New Roman"/>
          <w:color w:val="000000"/>
          <w:sz w:val="28"/>
          <w:szCs w:val="28"/>
        </w:rPr>
        <w:t>у</w:t>
      </w:r>
      <w:proofErr w:type="gramEnd"/>
      <w:r w:rsidRPr="00DB3CA3">
        <w:rPr>
          <w:rFonts w:ascii="Times New Roman" w:eastAsiaTheme="minorHAnsi" w:hAnsi="Times New Roman"/>
          <w:color w:val="000000"/>
          <w:sz w:val="28"/>
          <w:szCs w:val="28"/>
        </w:rPr>
        <w:t xml:space="preserve"> школярів 8-12 років зменшилася кількість мікробів автофлори шкіри. У фізично мало активних дітей (1-3 години на тиждень) число мікробних колоній на по</w:t>
      </w:r>
      <w:r w:rsidRPr="00DB3CA3">
        <w:rPr>
          <w:rFonts w:ascii="Times New Roman" w:eastAsiaTheme="minorHAnsi" w:hAnsi="Times New Roman"/>
          <w:color w:val="000000"/>
          <w:sz w:val="28"/>
          <w:szCs w:val="28"/>
        </w:rPr>
        <w:softHyphen/>
        <w:t>живному середовищі було істотно вище, причому виявлялися стафілоко</w:t>
      </w:r>
      <w:r w:rsidRPr="00DB3CA3">
        <w:rPr>
          <w:rFonts w:ascii="Times New Roman" w:eastAsiaTheme="minorHAnsi" w:hAnsi="Times New Roman"/>
          <w:color w:val="000000"/>
          <w:sz w:val="28"/>
          <w:szCs w:val="28"/>
        </w:rPr>
        <w:softHyphen/>
        <w:t xml:space="preserve">ки, що зброджують маніт, тобто проявляють одну з ознак патогенності </w:t>
      </w:r>
      <w:proofErr w:type="gramStart"/>
      <w:r w:rsidRPr="00DB3CA3">
        <w:rPr>
          <w:rFonts w:ascii="Times New Roman" w:eastAsiaTheme="minorHAnsi" w:hAnsi="Times New Roman"/>
          <w:color w:val="000000"/>
          <w:sz w:val="28"/>
          <w:szCs w:val="28"/>
        </w:rPr>
        <w:t xml:space="preserve">( </w:t>
      </w:r>
      <w:proofErr w:type="gramEnd"/>
      <w:r w:rsidRPr="00DB3CA3">
        <w:rPr>
          <w:rFonts w:ascii="Times New Roman" w:eastAsiaTheme="minorHAnsi" w:hAnsi="Times New Roman"/>
          <w:color w:val="000000"/>
          <w:sz w:val="28"/>
          <w:szCs w:val="28"/>
        </w:rPr>
        <w:t xml:space="preserve">р. В. Сілла).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Встановлено, що систематичні заняття фізичними вправами стимулю</w:t>
      </w:r>
      <w:r w:rsidRPr="00DB3CA3">
        <w:rPr>
          <w:rFonts w:ascii="Times New Roman" w:eastAsiaTheme="minorHAnsi" w:hAnsi="Times New Roman"/>
          <w:color w:val="000000"/>
          <w:sz w:val="28"/>
          <w:szCs w:val="28"/>
        </w:rPr>
        <w:softHyphen/>
        <w:t xml:space="preserve">ють деякі гуморальні та клітинні фактори імунного захисту, покращують показники, що характеризують стан Т- і В- систем лімфоцитів. Є дані і про підвищення вироблення антитіл до різних антигенів </w:t>
      </w:r>
      <w:proofErr w:type="gramStart"/>
      <w:r w:rsidRPr="00DB3CA3">
        <w:rPr>
          <w:rFonts w:ascii="Times New Roman" w:eastAsiaTheme="minorHAnsi" w:hAnsi="Times New Roman"/>
          <w:color w:val="000000"/>
          <w:sz w:val="28"/>
          <w:szCs w:val="28"/>
        </w:rPr>
        <w:t>в</w:t>
      </w:r>
      <w:proofErr w:type="gramEnd"/>
      <w:r w:rsidRPr="00DB3CA3">
        <w:rPr>
          <w:rFonts w:ascii="Times New Roman" w:eastAsiaTheme="minorHAnsi" w:hAnsi="Times New Roman"/>
          <w:color w:val="000000"/>
          <w:sz w:val="28"/>
          <w:szCs w:val="28"/>
        </w:rPr>
        <w:t xml:space="preserve"> умовах оптимальної рухової активності.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proofErr w:type="gramStart"/>
      <w:r w:rsidRPr="00DB3CA3">
        <w:rPr>
          <w:rFonts w:ascii="Times New Roman" w:eastAsiaTheme="minorHAnsi" w:hAnsi="Times New Roman"/>
          <w:color w:val="000000"/>
          <w:sz w:val="28"/>
          <w:szCs w:val="28"/>
        </w:rPr>
        <w:lastRenderedPageBreak/>
        <w:t>Кр</w:t>
      </w:r>
      <w:proofErr w:type="gramEnd"/>
      <w:r w:rsidRPr="00DB3CA3">
        <w:rPr>
          <w:rFonts w:ascii="Times New Roman" w:eastAsiaTheme="minorHAnsi" w:hAnsi="Times New Roman"/>
          <w:color w:val="000000"/>
          <w:sz w:val="28"/>
          <w:szCs w:val="28"/>
        </w:rPr>
        <w:t>ім цього, м’язова діяльність при удосконаленні саногенетичних ме</w:t>
      </w:r>
      <w:r w:rsidRPr="00DB3CA3">
        <w:rPr>
          <w:rFonts w:ascii="Times New Roman" w:eastAsiaTheme="minorHAnsi" w:hAnsi="Times New Roman"/>
          <w:color w:val="000000"/>
          <w:sz w:val="28"/>
          <w:szCs w:val="28"/>
        </w:rPr>
        <w:softHyphen/>
        <w:t>ханізмів сприяє зменшенню інтенсивності аутоімунних реакцій, а також алергічних реакцій до чужорідних антигенів. Такі зміни в стані імунологіч</w:t>
      </w:r>
      <w:r w:rsidRPr="00DB3CA3">
        <w:rPr>
          <w:rFonts w:ascii="Times New Roman" w:eastAsiaTheme="minorHAnsi" w:hAnsi="Times New Roman"/>
          <w:color w:val="000000"/>
          <w:sz w:val="28"/>
          <w:szCs w:val="28"/>
        </w:rPr>
        <w:softHyphen/>
        <w:t xml:space="preserve">ної реактивності при оптимальних фізичних навантаженнях зумовлюють стійкість до цілого ряду захворювань.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Так, встановлено, що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 xml:space="preserve">ід час епідемії грипу уражується до 80 % осіб, які не займаються систематично фізичними вправами. </w:t>
      </w:r>
      <w:proofErr w:type="gramStart"/>
      <w:r w:rsidRPr="00DB3CA3">
        <w:rPr>
          <w:rFonts w:ascii="Times New Roman" w:eastAsiaTheme="minorHAnsi" w:hAnsi="Times New Roman"/>
          <w:color w:val="000000"/>
          <w:sz w:val="28"/>
          <w:szCs w:val="28"/>
        </w:rPr>
        <w:t>У спортсменів ма</w:t>
      </w:r>
      <w:r w:rsidRPr="00DB3CA3">
        <w:rPr>
          <w:rFonts w:ascii="Times New Roman" w:eastAsiaTheme="minorHAnsi" w:hAnsi="Times New Roman"/>
          <w:color w:val="000000"/>
          <w:sz w:val="28"/>
          <w:szCs w:val="28"/>
        </w:rPr>
        <w:softHyphen/>
        <w:t>сових спортивних розрядів частота ураження значно менша — 11 % (А. Ф. Марков).</w:t>
      </w:r>
      <w:proofErr w:type="gramEnd"/>
      <w:r w:rsidRPr="00DB3CA3">
        <w:rPr>
          <w:rFonts w:ascii="Times New Roman" w:eastAsiaTheme="minorHAnsi" w:hAnsi="Times New Roman"/>
          <w:color w:val="000000"/>
          <w:sz w:val="28"/>
          <w:szCs w:val="28"/>
        </w:rPr>
        <w:t xml:space="preserve"> Навіть у літніх людей 60-80 років, які тривалий час займа</w:t>
      </w:r>
      <w:r w:rsidRPr="00DB3CA3">
        <w:rPr>
          <w:rFonts w:ascii="Times New Roman" w:eastAsiaTheme="minorHAnsi" w:hAnsi="Times New Roman"/>
          <w:color w:val="000000"/>
          <w:sz w:val="28"/>
          <w:szCs w:val="28"/>
        </w:rPr>
        <w:softHyphen/>
        <w:t xml:space="preserve">лися спортом, загальна та інфекційна захворюваність істотно нижча </w:t>
      </w:r>
      <w:proofErr w:type="gramStart"/>
      <w:r w:rsidRPr="00DB3CA3">
        <w:rPr>
          <w:rFonts w:ascii="Times New Roman" w:eastAsiaTheme="minorHAnsi" w:hAnsi="Times New Roman"/>
          <w:color w:val="000000"/>
          <w:sz w:val="28"/>
          <w:szCs w:val="28"/>
        </w:rPr>
        <w:t>в</w:t>
      </w:r>
      <w:proofErr w:type="gramEnd"/>
      <w:r w:rsidRPr="00DB3CA3">
        <w:rPr>
          <w:rFonts w:ascii="Times New Roman" w:eastAsiaTheme="minorHAnsi" w:hAnsi="Times New Roman"/>
          <w:color w:val="000000"/>
          <w:sz w:val="28"/>
          <w:szCs w:val="28"/>
        </w:rPr>
        <w:t xml:space="preserve"> по</w:t>
      </w:r>
      <w:r w:rsidRPr="00DB3CA3">
        <w:rPr>
          <w:rFonts w:ascii="Times New Roman" w:eastAsiaTheme="minorHAnsi" w:hAnsi="Times New Roman"/>
          <w:color w:val="000000"/>
          <w:sz w:val="28"/>
          <w:szCs w:val="28"/>
        </w:rPr>
        <w:softHyphen/>
        <w:t xml:space="preserve">рівнянні з їх однолітками, що не займалися спеціально оптимізацією своєї рухової активності.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Слід відзначити, що при фізичних навантаженнях, що перевищують функціональні можливості тих, які займаються (що особливо характерно </w:t>
      </w:r>
      <w:proofErr w:type="gramStart"/>
      <w:r w:rsidRPr="00DB3CA3">
        <w:rPr>
          <w:rFonts w:ascii="Times New Roman" w:eastAsiaTheme="minorHAnsi" w:hAnsi="Times New Roman"/>
          <w:color w:val="000000"/>
          <w:sz w:val="28"/>
          <w:szCs w:val="28"/>
        </w:rPr>
        <w:t>для</w:t>
      </w:r>
      <w:proofErr w:type="gramEnd"/>
      <w:r w:rsidRPr="00DB3CA3">
        <w:rPr>
          <w:rFonts w:ascii="Times New Roman" w:eastAsiaTheme="minorHAnsi" w:hAnsi="Times New Roman"/>
          <w:color w:val="000000"/>
          <w:sz w:val="28"/>
          <w:szCs w:val="28"/>
        </w:rPr>
        <w:t xml:space="preserve"> спорту високих досягнень), відзначається зниження реакцій системи імунітету на чужорідні антигени за рахунок її перенапруження.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Перенапруження системи імунітету зумовлене вираженим автолізом (апоптозом) структур організму, які виникають при невідповідності ін</w:t>
      </w:r>
      <w:r w:rsidRPr="00DB3CA3">
        <w:rPr>
          <w:rFonts w:ascii="Times New Roman" w:eastAsiaTheme="minorHAnsi" w:hAnsi="Times New Roman"/>
          <w:color w:val="000000"/>
          <w:sz w:val="28"/>
          <w:szCs w:val="28"/>
        </w:rPr>
        <w:softHyphen/>
        <w:t>тенсивності діючого фактора (фізичного навантаження) і функціональних можливостей субстрату, на який припадає основне навантаження. Утво</w:t>
      </w:r>
      <w:r w:rsidRPr="00DB3CA3">
        <w:rPr>
          <w:rFonts w:ascii="Times New Roman" w:eastAsiaTheme="minorHAnsi" w:hAnsi="Times New Roman"/>
          <w:color w:val="000000"/>
          <w:sz w:val="28"/>
          <w:szCs w:val="28"/>
        </w:rPr>
        <w:softHyphen/>
        <w:t xml:space="preserve">рюється потужний комплекс протиорганних автоантитіл, спрямований </w:t>
      </w:r>
      <w:proofErr w:type="gramStart"/>
      <w:r w:rsidRPr="00DB3CA3">
        <w:rPr>
          <w:rFonts w:ascii="Times New Roman" w:eastAsiaTheme="minorHAnsi" w:hAnsi="Times New Roman"/>
          <w:color w:val="000000"/>
          <w:sz w:val="28"/>
          <w:szCs w:val="28"/>
        </w:rPr>
        <w:t>на ел</w:t>
      </w:r>
      <w:proofErr w:type="gramEnd"/>
      <w:r w:rsidRPr="00DB3CA3">
        <w:rPr>
          <w:rFonts w:ascii="Times New Roman" w:eastAsiaTheme="minorHAnsi" w:hAnsi="Times New Roman"/>
          <w:color w:val="000000"/>
          <w:sz w:val="28"/>
          <w:szCs w:val="28"/>
        </w:rPr>
        <w:t xml:space="preserve">імінацію продуктів автолізу власних тканин організму (Г. Л. Апанасенко, Д. М. Недопрядко). </w:t>
      </w:r>
    </w:p>
    <w:p w:rsidR="009C1628" w:rsidRDefault="00C36237" w:rsidP="009C1628">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Інший механізм ослаблення захисних функцій організму при неадек</w:t>
      </w:r>
      <w:r w:rsidRPr="00DB3CA3">
        <w:rPr>
          <w:rFonts w:ascii="Times New Roman" w:eastAsiaTheme="minorHAnsi" w:hAnsi="Times New Roman"/>
          <w:color w:val="000000"/>
          <w:sz w:val="28"/>
          <w:szCs w:val="28"/>
        </w:rPr>
        <w:softHyphen/>
        <w:t>ватних фізичних навантаженнях — використання легко доступних білків крові, у тому числі імуноглобулінів, з метою утворення енергії. У цьому ви</w:t>
      </w:r>
      <w:r w:rsidRPr="00DB3CA3">
        <w:rPr>
          <w:rFonts w:ascii="Times New Roman" w:eastAsiaTheme="minorHAnsi" w:hAnsi="Times New Roman"/>
          <w:color w:val="000000"/>
          <w:sz w:val="28"/>
          <w:szCs w:val="28"/>
        </w:rPr>
        <w:softHyphen/>
        <w:t xml:space="preserve">падку можливий навіть розвиток анімуноглобулінемії </w:t>
      </w:r>
      <w:proofErr w:type="gramStart"/>
      <w:r w:rsidRPr="00DB3CA3">
        <w:rPr>
          <w:rFonts w:ascii="Times New Roman" w:eastAsiaTheme="minorHAnsi" w:hAnsi="Times New Roman"/>
          <w:color w:val="000000"/>
          <w:sz w:val="28"/>
          <w:szCs w:val="28"/>
        </w:rPr>
        <w:t xml:space="preserve">( </w:t>
      </w:r>
      <w:proofErr w:type="gramEnd"/>
      <w:r w:rsidRPr="00DB3CA3">
        <w:rPr>
          <w:rFonts w:ascii="Times New Roman" w:eastAsiaTheme="minorHAnsi" w:hAnsi="Times New Roman"/>
          <w:color w:val="000000"/>
          <w:sz w:val="28"/>
          <w:szCs w:val="28"/>
        </w:rPr>
        <w:t>р. С. Суздальниць</w:t>
      </w:r>
      <w:r w:rsidRPr="00DB3CA3">
        <w:rPr>
          <w:rFonts w:ascii="Times New Roman" w:eastAsiaTheme="minorHAnsi" w:hAnsi="Times New Roman"/>
          <w:color w:val="000000"/>
          <w:sz w:val="28"/>
          <w:szCs w:val="28"/>
        </w:rPr>
        <w:softHyphen/>
        <w:t>кий і В. А. Левандо).</w:t>
      </w:r>
    </w:p>
    <w:p w:rsidR="009C1628" w:rsidRDefault="009C1628" w:rsidP="009C1628">
      <w:pPr>
        <w:autoSpaceDE w:val="0"/>
        <w:autoSpaceDN w:val="0"/>
        <w:adjustRightInd w:val="0"/>
        <w:spacing w:after="0"/>
        <w:ind w:firstLine="380"/>
        <w:contextualSpacing/>
        <w:jc w:val="both"/>
        <w:rPr>
          <w:rFonts w:ascii="Times New Roman" w:eastAsiaTheme="minorHAnsi" w:hAnsi="Times New Roman"/>
          <w:color w:val="000000"/>
          <w:sz w:val="28"/>
          <w:szCs w:val="28"/>
        </w:rPr>
      </w:pPr>
    </w:p>
    <w:p w:rsidR="00C36237" w:rsidRPr="00DB3CA3" w:rsidRDefault="00C36237" w:rsidP="009C1628">
      <w:pPr>
        <w:autoSpaceDE w:val="0"/>
        <w:autoSpaceDN w:val="0"/>
        <w:adjustRightInd w:val="0"/>
        <w:spacing w:after="0"/>
        <w:ind w:firstLine="380"/>
        <w:contextualSpacing/>
        <w:jc w:val="center"/>
        <w:rPr>
          <w:rFonts w:ascii="Times New Roman" w:eastAsiaTheme="minorHAnsi" w:hAnsi="Times New Roman"/>
          <w:color w:val="000000"/>
          <w:sz w:val="28"/>
          <w:szCs w:val="28"/>
        </w:rPr>
      </w:pPr>
      <w:r w:rsidRPr="00DB3CA3">
        <w:rPr>
          <w:rFonts w:ascii="Times New Roman" w:eastAsiaTheme="minorHAnsi" w:hAnsi="Times New Roman"/>
          <w:b/>
          <w:bCs/>
          <w:color w:val="000000"/>
          <w:sz w:val="28"/>
          <w:szCs w:val="28"/>
        </w:rPr>
        <w:t>7.4. Фізичні вправи як засіб загартовування</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Загартовування становить систему тренування, вироблених у процесі еволюції механізмів пристосування до добових, сезонних, періодичних або раптових змін температури, освітленості, магнітних та електричних полів Землі з тим, щоб вони не викликали у людини </w:t>
      </w:r>
      <w:proofErr w:type="gramStart"/>
      <w:r w:rsidRPr="00DB3CA3">
        <w:rPr>
          <w:rFonts w:ascii="Times New Roman" w:eastAsiaTheme="minorHAnsi" w:hAnsi="Times New Roman"/>
          <w:color w:val="000000"/>
          <w:sz w:val="28"/>
          <w:szCs w:val="28"/>
        </w:rPr>
        <w:t>р</w:t>
      </w:r>
      <w:proofErr w:type="gramEnd"/>
      <w:r w:rsidRPr="00DB3CA3">
        <w:rPr>
          <w:rFonts w:ascii="Times New Roman" w:eastAsiaTheme="minorHAnsi" w:hAnsi="Times New Roman"/>
          <w:color w:val="000000"/>
          <w:sz w:val="28"/>
          <w:szCs w:val="28"/>
        </w:rPr>
        <w:t>ізких відхилень у фізіологіч</w:t>
      </w:r>
      <w:r w:rsidRPr="00DB3CA3">
        <w:rPr>
          <w:rFonts w:ascii="Times New Roman" w:eastAsiaTheme="minorHAnsi" w:hAnsi="Times New Roman"/>
          <w:color w:val="000000"/>
          <w:sz w:val="28"/>
          <w:szCs w:val="28"/>
        </w:rPr>
        <w:softHyphen/>
        <w:t xml:space="preserve">них процесах, внаслідок яких можливий розвиток захворювання.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Таким чином, тренування механізмів загартовування здатне запобігти несприятливому впливу не тільки значних перепадів температури, </w:t>
      </w:r>
      <w:proofErr w:type="gramStart"/>
      <w:r w:rsidRPr="00DB3CA3">
        <w:rPr>
          <w:rFonts w:ascii="Times New Roman" w:eastAsiaTheme="minorHAnsi" w:hAnsi="Times New Roman"/>
          <w:color w:val="000000"/>
          <w:sz w:val="28"/>
          <w:szCs w:val="28"/>
        </w:rPr>
        <w:t>а й</w:t>
      </w:r>
      <w:proofErr w:type="gramEnd"/>
      <w:r w:rsidRPr="00DB3CA3">
        <w:rPr>
          <w:rFonts w:ascii="Times New Roman" w:eastAsiaTheme="minorHAnsi" w:hAnsi="Times New Roman"/>
          <w:color w:val="000000"/>
          <w:sz w:val="28"/>
          <w:szCs w:val="28"/>
        </w:rPr>
        <w:t xml:space="preserve"> ін</w:t>
      </w:r>
      <w:r w:rsidRPr="00DB3CA3">
        <w:rPr>
          <w:rFonts w:ascii="Times New Roman" w:eastAsiaTheme="minorHAnsi" w:hAnsi="Times New Roman"/>
          <w:color w:val="000000"/>
          <w:sz w:val="28"/>
          <w:szCs w:val="28"/>
        </w:rPr>
        <w:softHyphen/>
        <w:t>ших метеотропних чинників, здатних призвести до загострення патологіч</w:t>
      </w:r>
      <w:r w:rsidRPr="00DB3CA3">
        <w:rPr>
          <w:rFonts w:ascii="Times New Roman" w:eastAsiaTheme="minorHAnsi" w:hAnsi="Times New Roman"/>
          <w:color w:val="000000"/>
          <w:sz w:val="28"/>
          <w:szCs w:val="28"/>
        </w:rPr>
        <w:softHyphen/>
        <w:t xml:space="preserve">них процесів.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lastRenderedPageBreak/>
        <w:t>Академік І. П. Павлов, який загартовувався протягом всього свого життя, для більш наочного уявлення про реакції, що відбуваються в орга</w:t>
      </w:r>
      <w:r w:rsidRPr="00DB3CA3">
        <w:rPr>
          <w:rFonts w:ascii="Times New Roman" w:eastAsiaTheme="minorHAnsi" w:hAnsi="Times New Roman"/>
          <w:color w:val="000000"/>
          <w:sz w:val="28"/>
          <w:szCs w:val="28"/>
        </w:rPr>
        <w:softHyphen/>
        <w:t xml:space="preserve">нізмі під </w:t>
      </w:r>
      <w:proofErr w:type="gramStart"/>
      <w:r w:rsidRPr="00DB3CA3">
        <w:rPr>
          <w:rFonts w:ascii="Times New Roman" w:eastAsiaTheme="minorHAnsi" w:hAnsi="Times New Roman"/>
          <w:color w:val="000000"/>
          <w:sz w:val="28"/>
          <w:szCs w:val="28"/>
        </w:rPr>
        <w:t>д</w:t>
      </w:r>
      <w:proofErr w:type="gramEnd"/>
      <w:r w:rsidRPr="00DB3CA3">
        <w:rPr>
          <w:rFonts w:ascii="Times New Roman" w:eastAsiaTheme="minorHAnsi" w:hAnsi="Times New Roman"/>
          <w:color w:val="000000"/>
          <w:sz w:val="28"/>
          <w:szCs w:val="28"/>
        </w:rPr>
        <w:t xml:space="preserve">ією нагрівання і охолодження, запропонував умовно розділити людський організм на дві частини: зовнішню («оболонку») і внутрішню («ядро»). Температура поверхні </w:t>
      </w:r>
      <w:proofErr w:type="gramStart"/>
      <w:r w:rsidRPr="00DB3CA3">
        <w:rPr>
          <w:rFonts w:ascii="Times New Roman" w:eastAsiaTheme="minorHAnsi" w:hAnsi="Times New Roman"/>
          <w:color w:val="000000"/>
          <w:sz w:val="28"/>
          <w:szCs w:val="28"/>
        </w:rPr>
        <w:t>тіла</w:t>
      </w:r>
      <w:proofErr w:type="gramEnd"/>
      <w:r w:rsidRPr="00DB3CA3">
        <w:rPr>
          <w:rFonts w:ascii="Times New Roman" w:eastAsiaTheme="minorHAnsi" w:hAnsi="Times New Roman"/>
          <w:color w:val="000000"/>
          <w:sz w:val="28"/>
          <w:szCs w:val="28"/>
        </w:rPr>
        <w:t xml:space="preserve"> — «оболонки» — може змінювати</w:t>
      </w:r>
      <w:r w:rsidRPr="00DB3CA3">
        <w:rPr>
          <w:rFonts w:ascii="Times New Roman" w:eastAsiaTheme="minorHAnsi" w:hAnsi="Times New Roman"/>
          <w:color w:val="000000"/>
          <w:sz w:val="28"/>
          <w:szCs w:val="28"/>
        </w:rPr>
        <w:softHyphen/>
        <w:t>ся в широкому діапазоні залежно від зовнішніх умов, тоді як у внутрішній його частини — «ядрі» — вона повинна залишатися постійною. Стабіль</w:t>
      </w:r>
      <w:r w:rsidRPr="00DB3CA3">
        <w:rPr>
          <w:rFonts w:ascii="Times New Roman" w:eastAsiaTheme="minorHAnsi" w:hAnsi="Times New Roman"/>
          <w:color w:val="000000"/>
          <w:sz w:val="28"/>
          <w:szCs w:val="28"/>
        </w:rPr>
        <w:softHyphen/>
        <w:t xml:space="preserve">на температура «ядра» необхідна для оптимального протікання основних життєвих процесів </w:t>
      </w:r>
      <w:proofErr w:type="gramStart"/>
      <w:r w:rsidRPr="00DB3CA3">
        <w:rPr>
          <w:rFonts w:ascii="Times New Roman" w:eastAsiaTheme="minorHAnsi" w:hAnsi="Times New Roman"/>
          <w:color w:val="000000"/>
          <w:sz w:val="28"/>
          <w:szCs w:val="28"/>
        </w:rPr>
        <w:t>в</w:t>
      </w:r>
      <w:proofErr w:type="gramEnd"/>
      <w:r w:rsidRPr="00DB3CA3">
        <w:rPr>
          <w:rFonts w:ascii="Times New Roman" w:eastAsiaTheme="minorHAnsi" w:hAnsi="Times New Roman"/>
          <w:color w:val="000000"/>
          <w:sz w:val="28"/>
          <w:szCs w:val="28"/>
        </w:rPr>
        <w:t xml:space="preserve"> організмі. Вона забезпечується фізичними і хімічними механізмами його терморегуляції.</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Заняття фізичними вправами, як правило, супроводжуються супутнім впливом природних факторів природи — повітря, води і сонця, які є голо</w:t>
      </w:r>
      <w:r w:rsidRPr="00DB3CA3">
        <w:rPr>
          <w:rFonts w:ascii="Times New Roman" w:eastAsiaTheme="minorHAnsi" w:hAnsi="Times New Roman"/>
          <w:color w:val="000000"/>
          <w:sz w:val="28"/>
          <w:szCs w:val="28"/>
        </w:rPr>
        <w:softHyphen/>
        <w:t xml:space="preserve">вними чинниками загартовування. Однак це не єдиний механізм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ідвищен</w:t>
      </w:r>
      <w:r w:rsidRPr="00DB3CA3">
        <w:rPr>
          <w:rFonts w:ascii="Times New Roman" w:eastAsiaTheme="minorHAnsi" w:hAnsi="Times New Roman"/>
          <w:color w:val="000000"/>
          <w:sz w:val="28"/>
          <w:szCs w:val="28"/>
        </w:rPr>
        <w:softHyphen/>
        <w:t xml:space="preserve">ня стійкості до перепадів температур при заняттях фізкультурою і спортом. Спеціальними </w:t>
      </w:r>
      <w:proofErr w:type="gramStart"/>
      <w:r w:rsidRPr="00DB3CA3">
        <w:rPr>
          <w:rFonts w:ascii="Times New Roman" w:eastAsiaTheme="minorHAnsi" w:hAnsi="Times New Roman"/>
          <w:color w:val="000000"/>
          <w:sz w:val="28"/>
          <w:szCs w:val="28"/>
        </w:rPr>
        <w:t>досл</w:t>
      </w:r>
      <w:proofErr w:type="gramEnd"/>
      <w:r w:rsidRPr="00DB3CA3">
        <w:rPr>
          <w:rFonts w:ascii="Times New Roman" w:eastAsiaTheme="minorHAnsi" w:hAnsi="Times New Roman"/>
          <w:color w:val="000000"/>
          <w:sz w:val="28"/>
          <w:szCs w:val="28"/>
        </w:rPr>
        <w:t>ідженнями встановлено, що переважаючий розвиток тих чи інших фізичних особливостей призведе до зміни реактивності сис</w:t>
      </w:r>
      <w:r w:rsidRPr="00DB3CA3">
        <w:rPr>
          <w:rFonts w:ascii="Times New Roman" w:eastAsiaTheme="minorHAnsi" w:hAnsi="Times New Roman"/>
          <w:color w:val="000000"/>
          <w:sz w:val="28"/>
          <w:szCs w:val="28"/>
        </w:rPr>
        <w:softHyphen/>
        <w:t xml:space="preserve">теми терморегуляції.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Якщо розвиток швидкісно-силових якостей не проявляється ефектом загартовування, то вдосконалення загальної витривалості — прямий шлях до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ідвищення стійкості організму при різких перепадах температури, во</w:t>
      </w:r>
      <w:r w:rsidRPr="00DB3CA3">
        <w:rPr>
          <w:rFonts w:ascii="Times New Roman" w:eastAsiaTheme="minorHAnsi" w:hAnsi="Times New Roman"/>
          <w:color w:val="000000"/>
          <w:sz w:val="28"/>
          <w:szCs w:val="28"/>
        </w:rPr>
        <w:softHyphen/>
        <w:t xml:space="preserve">логості та інших критеріїв погодних умов. Вже в молодшому шкільному віці формується прямий взаємозв’язок між </w:t>
      </w:r>
      <w:proofErr w:type="gramStart"/>
      <w:r w:rsidRPr="00DB3CA3">
        <w:rPr>
          <w:rFonts w:ascii="Times New Roman" w:eastAsiaTheme="minorHAnsi" w:hAnsi="Times New Roman"/>
          <w:color w:val="000000"/>
          <w:sz w:val="28"/>
          <w:szCs w:val="28"/>
        </w:rPr>
        <w:t>р</w:t>
      </w:r>
      <w:proofErr w:type="gramEnd"/>
      <w:r w:rsidRPr="00DB3CA3">
        <w:rPr>
          <w:rFonts w:ascii="Times New Roman" w:eastAsiaTheme="minorHAnsi" w:hAnsi="Times New Roman"/>
          <w:color w:val="000000"/>
          <w:sz w:val="28"/>
          <w:szCs w:val="28"/>
        </w:rPr>
        <w:t>івнем розвитку аеробних мож</w:t>
      </w:r>
      <w:r w:rsidRPr="00DB3CA3">
        <w:rPr>
          <w:rFonts w:ascii="Times New Roman" w:eastAsiaTheme="minorHAnsi" w:hAnsi="Times New Roman"/>
          <w:color w:val="000000"/>
          <w:sz w:val="28"/>
          <w:szCs w:val="28"/>
        </w:rPr>
        <w:softHyphen/>
        <w:t>ливостей, що лежать в основі фізичної якості загальної витривалості, та ре</w:t>
      </w:r>
      <w:r w:rsidRPr="00DB3CA3">
        <w:rPr>
          <w:rFonts w:ascii="Times New Roman" w:eastAsiaTheme="minorHAnsi" w:hAnsi="Times New Roman"/>
          <w:color w:val="000000"/>
          <w:sz w:val="28"/>
          <w:szCs w:val="28"/>
        </w:rPr>
        <w:softHyphen/>
        <w:t xml:space="preserve">зистентністю організму до різких перепадів температур (А. К. Подшибякін).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Поки що ми не можемо з повною вірогідністю твердити про механізм зазначеного взаємозв’язку, але не виключена можливість прояву даного ефекту внаслідок вдосконалення механізмів терморегуляції при наванта</w:t>
      </w:r>
      <w:r w:rsidRPr="00DB3CA3">
        <w:rPr>
          <w:rFonts w:ascii="Times New Roman" w:eastAsiaTheme="minorHAnsi" w:hAnsi="Times New Roman"/>
          <w:color w:val="000000"/>
          <w:sz w:val="28"/>
          <w:szCs w:val="28"/>
        </w:rPr>
        <w:softHyphen/>
        <w:t>женнях, спрямованих на розвиток загальної витривалості, що супроводжу</w:t>
      </w:r>
      <w:r w:rsidRPr="00DB3CA3">
        <w:rPr>
          <w:rFonts w:ascii="Times New Roman" w:eastAsiaTheme="minorHAnsi" w:hAnsi="Times New Roman"/>
          <w:color w:val="000000"/>
          <w:sz w:val="28"/>
          <w:szCs w:val="28"/>
        </w:rPr>
        <w:softHyphen/>
        <w:t xml:space="preserve">ються </w:t>
      </w:r>
      <w:proofErr w:type="gramStart"/>
      <w:r w:rsidRPr="00DB3CA3">
        <w:rPr>
          <w:rFonts w:ascii="Times New Roman" w:eastAsiaTheme="minorHAnsi" w:hAnsi="Times New Roman"/>
          <w:color w:val="000000"/>
          <w:sz w:val="28"/>
          <w:szCs w:val="28"/>
        </w:rPr>
        <w:t>р</w:t>
      </w:r>
      <w:proofErr w:type="gramEnd"/>
      <w:r w:rsidRPr="00DB3CA3">
        <w:rPr>
          <w:rFonts w:ascii="Times New Roman" w:eastAsiaTheme="minorHAnsi" w:hAnsi="Times New Roman"/>
          <w:color w:val="000000"/>
          <w:sz w:val="28"/>
          <w:szCs w:val="28"/>
        </w:rPr>
        <w:t xml:space="preserve">ізким збільшенням теплопродукції. </w:t>
      </w:r>
    </w:p>
    <w:p w:rsidR="00C36237" w:rsidRPr="00DB3CA3" w:rsidRDefault="00C36237" w:rsidP="009C1628">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Таким чином, систематичні заняття фізичними вправами призводять до розвитку перехресної адаптації за рахунок збільшення потужності енергетичного апарату мітохондрій, збільшення фізіологічних резервів організму і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 xml:space="preserve">ідвищення реактивності системи імунітету, а також стійкості до перепадів температури навколишнього середовища. Все це разом узяте характеризує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 xml:space="preserve">ідвищення рівня здоров’я індивіда. </w:t>
      </w:r>
    </w:p>
    <w:p w:rsidR="009C1628" w:rsidRDefault="009C1628" w:rsidP="00DB3CA3">
      <w:pPr>
        <w:autoSpaceDE w:val="0"/>
        <w:autoSpaceDN w:val="0"/>
        <w:adjustRightInd w:val="0"/>
        <w:spacing w:after="0"/>
        <w:contextualSpacing/>
        <w:jc w:val="center"/>
        <w:rPr>
          <w:rFonts w:ascii="Times New Roman" w:eastAsiaTheme="minorHAnsi" w:hAnsi="Times New Roman"/>
          <w:b/>
          <w:bCs/>
          <w:color w:val="000000"/>
          <w:sz w:val="28"/>
          <w:szCs w:val="28"/>
        </w:rPr>
      </w:pPr>
    </w:p>
    <w:p w:rsidR="00C36237" w:rsidRPr="00DB3CA3" w:rsidRDefault="00C36237" w:rsidP="00DB3CA3">
      <w:pPr>
        <w:autoSpaceDE w:val="0"/>
        <w:autoSpaceDN w:val="0"/>
        <w:adjustRightInd w:val="0"/>
        <w:spacing w:after="0"/>
        <w:contextualSpacing/>
        <w:jc w:val="center"/>
        <w:rPr>
          <w:rFonts w:ascii="Times New Roman" w:eastAsiaTheme="minorHAnsi" w:hAnsi="Times New Roman"/>
          <w:color w:val="000000"/>
          <w:sz w:val="28"/>
          <w:szCs w:val="28"/>
        </w:rPr>
      </w:pPr>
      <w:r w:rsidRPr="00DB3CA3">
        <w:rPr>
          <w:rFonts w:ascii="Times New Roman" w:eastAsiaTheme="minorHAnsi" w:hAnsi="Times New Roman"/>
          <w:b/>
          <w:bCs/>
          <w:color w:val="000000"/>
          <w:sz w:val="28"/>
          <w:szCs w:val="28"/>
        </w:rPr>
        <w:t>7.5. Роль рухової активності в корекції лі</w:t>
      </w:r>
      <w:proofErr w:type="gramStart"/>
      <w:r w:rsidRPr="00DB3CA3">
        <w:rPr>
          <w:rFonts w:ascii="Times New Roman" w:eastAsiaTheme="minorHAnsi" w:hAnsi="Times New Roman"/>
          <w:b/>
          <w:bCs/>
          <w:color w:val="000000"/>
          <w:sz w:val="28"/>
          <w:szCs w:val="28"/>
        </w:rPr>
        <w:t>п</w:t>
      </w:r>
      <w:proofErr w:type="gramEnd"/>
      <w:r w:rsidRPr="00DB3CA3">
        <w:rPr>
          <w:rFonts w:ascii="Times New Roman" w:eastAsiaTheme="minorHAnsi" w:hAnsi="Times New Roman"/>
          <w:b/>
          <w:bCs/>
          <w:color w:val="000000"/>
          <w:sz w:val="28"/>
          <w:szCs w:val="28"/>
        </w:rPr>
        <w:t>ідного обміну</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Існує тісний взаємозв’язок між ризиком виникнення захворювань серця, </w:t>
      </w:r>
      <w:proofErr w:type="gramStart"/>
      <w:r w:rsidRPr="00DB3CA3">
        <w:rPr>
          <w:rFonts w:ascii="Times New Roman" w:eastAsiaTheme="minorHAnsi" w:hAnsi="Times New Roman"/>
          <w:color w:val="000000"/>
          <w:sz w:val="28"/>
          <w:szCs w:val="28"/>
        </w:rPr>
        <w:t>р</w:t>
      </w:r>
      <w:proofErr w:type="gramEnd"/>
      <w:r w:rsidRPr="00DB3CA3">
        <w:rPr>
          <w:rFonts w:ascii="Times New Roman" w:eastAsiaTheme="minorHAnsi" w:hAnsi="Times New Roman"/>
          <w:color w:val="000000"/>
          <w:sz w:val="28"/>
          <w:szCs w:val="28"/>
        </w:rPr>
        <w:t xml:space="preserve">івнем тригліцеридів і холестерину в раціоні харчування. У зв’язку з цим </w:t>
      </w:r>
      <w:r w:rsidRPr="00DB3CA3">
        <w:rPr>
          <w:rFonts w:ascii="Times New Roman" w:eastAsiaTheme="minorHAnsi" w:hAnsi="Times New Roman"/>
          <w:color w:val="000000"/>
          <w:sz w:val="28"/>
          <w:szCs w:val="28"/>
        </w:rPr>
        <w:lastRenderedPageBreak/>
        <w:t>були розроблені рекомендації (і більшість населення в промислово розвинених країнах їх дотримується) про обмеження в їжі насичених жирів та збільшен</w:t>
      </w:r>
      <w:r w:rsidRPr="00DB3CA3">
        <w:rPr>
          <w:rFonts w:ascii="Times New Roman" w:eastAsiaTheme="minorHAnsi" w:hAnsi="Times New Roman"/>
          <w:color w:val="000000"/>
          <w:sz w:val="28"/>
          <w:szCs w:val="28"/>
        </w:rPr>
        <w:softHyphen/>
        <w:t xml:space="preserve">ня ненасичених жирів. Проте холестерин в організмі виконує </w:t>
      </w:r>
      <w:proofErr w:type="gramStart"/>
      <w:r w:rsidRPr="00DB3CA3">
        <w:rPr>
          <w:rFonts w:ascii="Times New Roman" w:eastAsiaTheme="minorHAnsi" w:hAnsi="Times New Roman"/>
          <w:color w:val="000000"/>
          <w:sz w:val="28"/>
          <w:szCs w:val="28"/>
        </w:rPr>
        <w:t>безл</w:t>
      </w:r>
      <w:proofErr w:type="gramEnd"/>
      <w:r w:rsidRPr="00DB3CA3">
        <w:rPr>
          <w:rFonts w:ascii="Times New Roman" w:eastAsiaTheme="minorHAnsi" w:hAnsi="Times New Roman"/>
          <w:color w:val="000000"/>
          <w:sz w:val="28"/>
          <w:szCs w:val="28"/>
        </w:rPr>
        <w:t>іч важли</w:t>
      </w:r>
      <w:r w:rsidRPr="00DB3CA3">
        <w:rPr>
          <w:rFonts w:ascii="Times New Roman" w:eastAsiaTheme="minorHAnsi" w:hAnsi="Times New Roman"/>
          <w:color w:val="000000"/>
          <w:sz w:val="28"/>
          <w:szCs w:val="28"/>
        </w:rPr>
        <w:softHyphen/>
        <w:t xml:space="preserve">вих функцій. Він входить до складу клітинної мембрани і нервових волокон, є основою для синтезу стероїдних гормонів, жовчних кислот і </w:t>
      </w:r>
      <w:proofErr w:type="gramStart"/>
      <w:r w:rsidRPr="00DB3CA3">
        <w:rPr>
          <w:rFonts w:ascii="Times New Roman" w:eastAsiaTheme="minorHAnsi" w:hAnsi="Times New Roman"/>
          <w:color w:val="000000"/>
          <w:sz w:val="28"/>
          <w:szCs w:val="28"/>
        </w:rPr>
        <w:t>в</w:t>
      </w:r>
      <w:proofErr w:type="gramEnd"/>
      <w:r w:rsidRPr="00DB3CA3">
        <w:rPr>
          <w:rFonts w:ascii="Times New Roman" w:eastAsiaTheme="minorHAnsi" w:hAnsi="Times New Roman"/>
          <w:color w:val="000000"/>
          <w:sz w:val="28"/>
          <w:szCs w:val="28"/>
        </w:rPr>
        <w:t xml:space="preserve">ітаміну D.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proofErr w:type="gramStart"/>
      <w:r w:rsidRPr="00DB3CA3">
        <w:rPr>
          <w:rFonts w:ascii="Times New Roman" w:eastAsiaTheme="minorHAnsi" w:hAnsi="Times New Roman"/>
          <w:color w:val="000000"/>
          <w:sz w:val="28"/>
          <w:szCs w:val="28"/>
        </w:rPr>
        <w:t>Кр</w:t>
      </w:r>
      <w:proofErr w:type="gramEnd"/>
      <w:r w:rsidRPr="00DB3CA3">
        <w:rPr>
          <w:rFonts w:ascii="Times New Roman" w:eastAsiaTheme="minorHAnsi" w:hAnsi="Times New Roman"/>
          <w:color w:val="000000"/>
          <w:sz w:val="28"/>
          <w:szCs w:val="28"/>
        </w:rPr>
        <w:t>ім холестерину, що потрапляє з їжею (яєчні жовтки, м’ясо, молочні продукти), холестерин синтезується в організмі — до 1,0 г на добу. Ендо</w:t>
      </w:r>
      <w:r w:rsidRPr="00DB3CA3">
        <w:rPr>
          <w:rFonts w:ascii="Times New Roman" w:eastAsiaTheme="minorHAnsi" w:hAnsi="Times New Roman"/>
          <w:color w:val="000000"/>
          <w:sz w:val="28"/>
          <w:szCs w:val="28"/>
        </w:rPr>
        <w:softHyphen/>
        <w:t xml:space="preserve">генний синтез забезпечує до 65-70 % холестерину, що міститься в організмі. Біосинтез </w:t>
      </w:r>
      <w:proofErr w:type="gramStart"/>
      <w:r w:rsidRPr="00DB3CA3">
        <w:rPr>
          <w:rFonts w:ascii="Times New Roman" w:eastAsiaTheme="minorHAnsi" w:hAnsi="Times New Roman"/>
          <w:color w:val="000000"/>
          <w:sz w:val="28"/>
          <w:szCs w:val="28"/>
        </w:rPr>
        <w:t>його в</w:t>
      </w:r>
      <w:proofErr w:type="gramEnd"/>
      <w:r w:rsidRPr="00DB3CA3">
        <w:rPr>
          <w:rFonts w:ascii="Times New Roman" w:eastAsiaTheme="minorHAnsi" w:hAnsi="Times New Roman"/>
          <w:color w:val="000000"/>
          <w:sz w:val="28"/>
          <w:szCs w:val="28"/>
        </w:rPr>
        <w:t xml:space="preserve">ідбувається в клітинах всіх типів, але, головним чином, у печінці та слизовій оболонці тонкої кишки. </w:t>
      </w:r>
    </w:p>
    <w:p w:rsidR="00C36237"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Як відомо, тригліцериди і холестерин не циркулюють ві</w:t>
      </w:r>
      <w:proofErr w:type="gramStart"/>
      <w:r w:rsidRPr="00DB3CA3">
        <w:rPr>
          <w:rFonts w:ascii="Times New Roman" w:eastAsiaTheme="minorHAnsi" w:hAnsi="Times New Roman"/>
          <w:color w:val="000000"/>
          <w:sz w:val="28"/>
          <w:szCs w:val="28"/>
        </w:rPr>
        <w:t>льно в</w:t>
      </w:r>
      <w:proofErr w:type="gramEnd"/>
      <w:r w:rsidRPr="00DB3CA3">
        <w:rPr>
          <w:rFonts w:ascii="Times New Roman" w:eastAsiaTheme="minorHAnsi" w:hAnsi="Times New Roman"/>
          <w:color w:val="000000"/>
          <w:sz w:val="28"/>
          <w:szCs w:val="28"/>
        </w:rPr>
        <w:t xml:space="preserve"> плазмі; вони зв’язуються з білками крові, утворючи при цьому ліпопротеїни. Загальний </w:t>
      </w:r>
      <w:proofErr w:type="gramStart"/>
      <w:r w:rsidRPr="00DB3CA3">
        <w:rPr>
          <w:rFonts w:ascii="Times New Roman" w:eastAsiaTheme="minorHAnsi" w:hAnsi="Times New Roman"/>
          <w:color w:val="000000"/>
          <w:sz w:val="28"/>
          <w:szCs w:val="28"/>
        </w:rPr>
        <w:t>р</w:t>
      </w:r>
      <w:proofErr w:type="gramEnd"/>
      <w:r w:rsidRPr="00DB3CA3">
        <w:rPr>
          <w:rFonts w:ascii="Times New Roman" w:eastAsiaTheme="minorHAnsi" w:hAnsi="Times New Roman"/>
          <w:color w:val="000000"/>
          <w:sz w:val="28"/>
          <w:szCs w:val="28"/>
        </w:rPr>
        <w:t xml:space="preserve">івень холестерину характеризує холестерин, який міститься в усіх ліпопротеїнах — дуже низької щільності (ЛПДНЩ), низької щільності (ЛПНЩ) і високої щільності (ЛПВЩ). </w:t>
      </w:r>
    </w:p>
    <w:p w:rsidR="009C1628" w:rsidRDefault="009C1628" w:rsidP="009C1628">
      <w:pPr>
        <w:widowControl w:val="0"/>
        <w:autoSpaceDE w:val="0"/>
        <w:autoSpaceDN w:val="0"/>
        <w:adjustRightInd w:val="0"/>
        <w:spacing w:after="0"/>
        <w:contextualSpacing/>
        <w:rPr>
          <w:rFonts w:ascii="Times New Roman" w:eastAsiaTheme="minorHAnsi" w:hAnsi="Times New Roman"/>
          <w:b/>
          <w:bCs/>
          <w:color w:val="000000"/>
          <w:sz w:val="28"/>
          <w:szCs w:val="28"/>
        </w:rPr>
      </w:pPr>
    </w:p>
    <w:p w:rsidR="00C36237" w:rsidRPr="00DB3CA3" w:rsidRDefault="00C36237" w:rsidP="009C1628">
      <w:pPr>
        <w:widowControl w:val="0"/>
        <w:autoSpaceDE w:val="0"/>
        <w:autoSpaceDN w:val="0"/>
        <w:adjustRightInd w:val="0"/>
        <w:spacing w:after="0"/>
        <w:contextualSpacing/>
        <w:jc w:val="center"/>
        <w:rPr>
          <w:rFonts w:ascii="Times New Roman" w:eastAsiaTheme="minorHAnsi" w:hAnsi="Times New Roman"/>
          <w:color w:val="000000"/>
          <w:sz w:val="28"/>
          <w:szCs w:val="28"/>
        </w:rPr>
      </w:pPr>
      <w:r w:rsidRPr="00DB3CA3">
        <w:rPr>
          <w:rFonts w:ascii="Times New Roman" w:eastAsiaTheme="minorHAnsi" w:hAnsi="Times New Roman"/>
          <w:b/>
          <w:bCs/>
          <w:color w:val="000000"/>
          <w:sz w:val="28"/>
          <w:szCs w:val="28"/>
        </w:rPr>
        <w:t xml:space="preserve">7.6. Корекція надлишкової маси </w:t>
      </w:r>
      <w:proofErr w:type="gramStart"/>
      <w:r w:rsidRPr="00DB3CA3">
        <w:rPr>
          <w:rFonts w:ascii="Times New Roman" w:eastAsiaTheme="minorHAnsi" w:hAnsi="Times New Roman"/>
          <w:b/>
          <w:bCs/>
          <w:color w:val="000000"/>
          <w:sz w:val="28"/>
          <w:szCs w:val="28"/>
        </w:rPr>
        <w:t>тіла</w:t>
      </w:r>
      <w:proofErr w:type="gramEnd"/>
      <w:r w:rsidRPr="00DB3CA3">
        <w:rPr>
          <w:rFonts w:ascii="Times New Roman" w:eastAsiaTheme="minorHAnsi" w:hAnsi="Times New Roman"/>
          <w:b/>
          <w:bCs/>
          <w:color w:val="000000"/>
          <w:sz w:val="28"/>
          <w:szCs w:val="28"/>
        </w:rPr>
        <w:t xml:space="preserve"> і рухова активність</w:t>
      </w:r>
    </w:p>
    <w:p w:rsidR="009C1628"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Надмірна вага та ожиріння призводять до значного зниження тривалості життя внаслідок ускладнень</w:t>
      </w:r>
      <w:r w:rsidR="009C1628">
        <w:rPr>
          <w:rFonts w:ascii="Times New Roman" w:eastAsiaTheme="minorHAnsi" w:hAnsi="Times New Roman"/>
          <w:color w:val="000000"/>
          <w:sz w:val="28"/>
          <w:szCs w:val="28"/>
        </w:rPr>
        <w:t xml:space="preserve"> в орган</w:t>
      </w:r>
      <w:r w:rsidR="009C1628">
        <w:rPr>
          <w:rFonts w:ascii="Times New Roman" w:eastAsiaTheme="minorHAnsi" w:hAnsi="Times New Roman"/>
          <w:color w:val="000000"/>
          <w:sz w:val="28"/>
          <w:szCs w:val="28"/>
          <w:lang w:val="uk-UA"/>
        </w:rPr>
        <w:t>ізмі</w:t>
      </w:r>
      <w:r w:rsidR="009C1628">
        <w:rPr>
          <w:rFonts w:ascii="Times New Roman" w:eastAsiaTheme="minorHAnsi" w:hAnsi="Times New Roman"/>
          <w:color w:val="000000"/>
          <w:sz w:val="28"/>
          <w:szCs w:val="28"/>
        </w:rPr>
        <w:t>.</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Гастроентерологи і дієтологи завжди стверджували, що проблема над</w:t>
      </w:r>
      <w:r w:rsidRPr="00DB3CA3">
        <w:rPr>
          <w:rFonts w:ascii="Times New Roman" w:eastAsiaTheme="minorHAnsi" w:hAnsi="Times New Roman"/>
          <w:color w:val="000000"/>
          <w:sz w:val="28"/>
          <w:szCs w:val="28"/>
        </w:rPr>
        <w:softHyphen/>
        <w:t>лишкової маси тіла входить до сфери їх професійних інтересів. Ендокрино</w:t>
      </w:r>
      <w:r w:rsidRPr="00DB3CA3">
        <w:rPr>
          <w:rFonts w:ascii="Times New Roman" w:eastAsiaTheme="minorHAnsi" w:hAnsi="Times New Roman"/>
          <w:color w:val="000000"/>
          <w:sz w:val="28"/>
          <w:szCs w:val="28"/>
        </w:rPr>
        <w:softHyphen/>
        <w:t xml:space="preserve">логи ставили це твердження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 xml:space="preserve">ід сумнів і твердили, що жирова тканина несе ендокринну функцію, і тільки врахування цієї обставини може призвести до успіху. Зробили </w:t>
      </w:r>
      <w:proofErr w:type="gramStart"/>
      <w:r w:rsidRPr="00DB3CA3">
        <w:rPr>
          <w:rFonts w:ascii="Times New Roman" w:eastAsiaTheme="minorHAnsi" w:hAnsi="Times New Roman"/>
          <w:color w:val="000000"/>
          <w:sz w:val="28"/>
          <w:szCs w:val="28"/>
        </w:rPr>
        <w:t>св</w:t>
      </w:r>
      <w:proofErr w:type="gramEnd"/>
      <w:r w:rsidRPr="00DB3CA3">
        <w:rPr>
          <w:rFonts w:ascii="Times New Roman" w:eastAsiaTheme="minorHAnsi" w:hAnsi="Times New Roman"/>
          <w:color w:val="000000"/>
          <w:sz w:val="28"/>
          <w:szCs w:val="28"/>
        </w:rPr>
        <w:t>ій внесок на вирішення проблеми і психіатри, які нама</w:t>
      </w:r>
      <w:r w:rsidRPr="00DB3CA3">
        <w:rPr>
          <w:rFonts w:ascii="Times New Roman" w:eastAsiaTheme="minorHAnsi" w:hAnsi="Times New Roman"/>
          <w:color w:val="000000"/>
          <w:sz w:val="28"/>
          <w:szCs w:val="28"/>
        </w:rPr>
        <w:softHyphen/>
        <w:t xml:space="preserve">гаються знайти у підсвідомості приховані стимули до переїдання. Хірурги з притаманним їм радикалізмом пропонували свої методи — криваві. Але боротьба з надлишковою масою </w:t>
      </w:r>
      <w:proofErr w:type="gramStart"/>
      <w:r w:rsidRPr="00DB3CA3">
        <w:rPr>
          <w:rFonts w:ascii="Times New Roman" w:eastAsiaTheme="minorHAnsi" w:hAnsi="Times New Roman"/>
          <w:color w:val="000000"/>
          <w:sz w:val="28"/>
          <w:szCs w:val="28"/>
        </w:rPr>
        <w:t>тіла</w:t>
      </w:r>
      <w:proofErr w:type="gramEnd"/>
      <w:r w:rsidRPr="00DB3CA3">
        <w:rPr>
          <w:rFonts w:ascii="Times New Roman" w:eastAsiaTheme="minorHAnsi" w:hAnsi="Times New Roman"/>
          <w:color w:val="000000"/>
          <w:sz w:val="28"/>
          <w:szCs w:val="28"/>
        </w:rPr>
        <w:t xml:space="preserve"> була, як і раніше, безуспішною. Прав</w:t>
      </w:r>
      <w:r w:rsidRPr="00DB3CA3">
        <w:rPr>
          <w:rFonts w:ascii="Times New Roman" w:eastAsiaTheme="minorHAnsi" w:hAnsi="Times New Roman"/>
          <w:color w:val="000000"/>
          <w:sz w:val="28"/>
          <w:szCs w:val="28"/>
        </w:rPr>
        <w:softHyphen/>
        <w:t>да, іноді, пройшовши через муки голодування або строгої дієти, вдавалося на деякий час нещасним пацієнтам зітхнути вільно, але як тільки вони при</w:t>
      </w:r>
      <w:r w:rsidRPr="00DB3CA3">
        <w:rPr>
          <w:rFonts w:ascii="Times New Roman" w:eastAsiaTheme="minorHAnsi" w:hAnsi="Times New Roman"/>
          <w:color w:val="000000"/>
          <w:sz w:val="28"/>
          <w:szCs w:val="28"/>
        </w:rPr>
        <w:softHyphen/>
        <w:t xml:space="preserve">пиняли проведення активних заходів, вага не тільки відновлювався, але і, як правило, перевищувала вихідний </w:t>
      </w:r>
      <w:proofErr w:type="gramStart"/>
      <w:r w:rsidRPr="00DB3CA3">
        <w:rPr>
          <w:rFonts w:ascii="Times New Roman" w:eastAsiaTheme="minorHAnsi" w:hAnsi="Times New Roman"/>
          <w:color w:val="000000"/>
          <w:sz w:val="28"/>
          <w:szCs w:val="28"/>
        </w:rPr>
        <w:t>р</w:t>
      </w:r>
      <w:proofErr w:type="gramEnd"/>
      <w:r w:rsidRPr="00DB3CA3">
        <w:rPr>
          <w:rFonts w:ascii="Times New Roman" w:eastAsiaTheme="minorHAnsi" w:hAnsi="Times New Roman"/>
          <w:color w:val="000000"/>
          <w:sz w:val="28"/>
          <w:szCs w:val="28"/>
        </w:rPr>
        <w:t xml:space="preserve">івень.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В останні роки у всьому </w:t>
      </w:r>
      <w:proofErr w:type="gramStart"/>
      <w:r w:rsidRPr="00DB3CA3">
        <w:rPr>
          <w:rFonts w:ascii="Times New Roman" w:eastAsiaTheme="minorHAnsi" w:hAnsi="Times New Roman"/>
          <w:color w:val="000000"/>
          <w:sz w:val="28"/>
          <w:szCs w:val="28"/>
        </w:rPr>
        <w:t>св</w:t>
      </w:r>
      <w:proofErr w:type="gramEnd"/>
      <w:r w:rsidRPr="00DB3CA3">
        <w:rPr>
          <w:rFonts w:ascii="Times New Roman" w:eastAsiaTheme="minorHAnsi" w:hAnsi="Times New Roman"/>
          <w:color w:val="000000"/>
          <w:sz w:val="28"/>
          <w:szCs w:val="28"/>
        </w:rPr>
        <w:t>іті прокотилася величезна хвиля шахрай</w:t>
      </w:r>
      <w:r w:rsidRPr="00DB3CA3">
        <w:rPr>
          <w:rFonts w:ascii="Times New Roman" w:eastAsiaTheme="minorHAnsi" w:hAnsi="Times New Roman"/>
          <w:color w:val="000000"/>
          <w:sz w:val="28"/>
          <w:szCs w:val="28"/>
        </w:rPr>
        <w:softHyphen/>
        <w:t>ського бізнесу, заснованого на бажанні людей з ожирінням позбутися зайвої ваги, бізнесу, добре організованого і безжального до своїх жертв. Бажання наукової слави і грошей призвело до засмічення науки про харчування ба</w:t>
      </w:r>
      <w:r w:rsidRPr="00DB3CA3">
        <w:rPr>
          <w:rFonts w:ascii="Times New Roman" w:eastAsiaTheme="minorHAnsi" w:hAnsi="Times New Roman"/>
          <w:color w:val="000000"/>
          <w:sz w:val="28"/>
          <w:szCs w:val="28"/>
        </w:rPr>
        <w:softHyphen/>
        <w:t xml:space="preserve">гатьма спірними або помилковими положеннями.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Прагнення багатьох фірм до непомірних доходів </w:t>
      </w:r>
      <w:proofErr w:type="gramStart"/>
      <w:r w:rsidRPr="00DB3CA3">
        <w:rPr>
          <w:rFonts w:ascii="Times New Roman" w:eastAsiaTheme="minorHAnsi" w:hAnsi="Times New Roman"/>
          <w:color w:val="000000"/>
          <w:sz w:val="28"/>
          <w:szCs w:val="28"/>
        </w:rPr>
        <w:t>в</w:t>
      </w:r>
      <w:proofErr w:type="gramEnd"/>
      <w:r w:rsidRPr="00DB3CA3">
        <w:rPr>
          <w:rFonts w:ascii="Times New Roman" w:eastAsiaTheme="minorHAnsi" w:hAnsi="Times New Roman"/>
          <w:color w:val="000000"/>
          <w:sz w:val="28"/>
          <w:szCs w:val="28"/>
        </w:rPr>
        <w:t>ід впровадження різ</w:t>
      </w:r>
      <w:r w:rsidRPr="00DB3CA3">
        <w:rPr>
          <w:rFonts w:ascii="Times New Roman" w:eastAsiaTheme="minorHAnsi" w:hAnsi="Times New Roman"/>
          <w:color w:val="000000"/>
          <w:sz w:val="28"/>
          <w:szCs w:val="28"/>
        </w:rPr>
        <w:softHyphen/>
        <w:t xml:space="preserve">них систем харчування, чудодійних таблеток та кремів, що супроводжується </w:t>
      </w:r>
      <w:r w:rsidRPr="00DB3CA3">
        <w:rPr>
          <w:rFonts w:ascii="Times New Roman" w:eastAsiaTheme="minorHAnsi" w:hAnsi="Times New Roman"/>
          <w:color w:val="000000"/>
          <w:sz w:val="28"/>
          <w:szCs w:val="28"/>
        </w:rPr>
        <w:lastRenderedPageBreak/>
        <w:t>фантастичною рекламною неправдою, дезорієнтує пацієнтів, і без того спан</w:t>
      </w:r>
      <w:r w:rsidRPr="00DB3CA3">
        <w:rPr>
          <w:rFonts w:ascii="Times New Roman" w:eastAsiaTheme="minorHAnsi" w:hAnsi="Times New Roman"/>
          <w:color w:val="000000"/>
          <w:sz w:val="28"/>
          <w:szCs w:val="28"/>
        </w:rPr>
        <w:softHyphen/>
        <w:t xml:space="preserve">теличених неприпустимими помилками працівників фірм у найпростіших та важливих положеннях цієї науки. Кількість людей із перевищенням маси </w:t>
      </w:r>
      <w:proofErr w:type="gramStart"/>
      <w:r w:rsidRPr="00DB3CA3">
        <w:rPr>
          <w:rFonts w:ascii="Times New Roman" w:eastAsiaTheme="minorHAnsi" w:hAnsi="Times New Roman"/>
          <w:color w:val="000000"/>
          <w:sz w:val="28"/>
          <w:szCs w:val="28"/>
        </w:rPr>
        <w:t>тіла</w:t>
      </w:r>
      <w:proofErr w:type="gramEnd"/>
      <w:r w:rsidRPr="00DB3CA3">
        <w:rPr>
          <w:rFonts w:ascii="Times New Roman" w:eastAsiaTheme="minorHAnsi" w:hAnsi="Times New Roman"/>
          <w:color w:val="000000"/>
          <w:sz w:val="28"/>
          <w:szCs w:val="28"/>
        </w:rPr>
        <w:t xml:space="preserve"> зростає з кожним роком. Навіть у пострадянському просторі на тлі недоїдан</w:t>
      </w:r>
      <w:r w:rsidRPr="00DB3CA3">
        <w:rPr>
          <w:rFonts w:ascii="Times New Roman" w:eastAsiaTheme="minorHAnsi" w:hAnsi="Times New Roman"/>
          <w:color w:val="000000"/>
          <w:sz w:val="28"/>
          <w:szCs w:val="28"/>
        </w:rPr>
        <w:softHyphen/>
        <w:t xml:space="preserve">ня їх кількість перевищує 30 %, а в благополучних </w:t>
      </w:r>
      <w:proofErr w:type="gramStart"/>
      <w:r w:rsidRPr="00DB3CA3">
        <w:rPr>
          <w:rFonts w:ascii="Times New Roman" w:eastAsiaTheme="minorHAnsi" w:hAnsi="Times New Roman"/>
          <w:color w:val="000000"/>
          <w:sz w:val="28"/>
          <w:szCs w:val="28"/>
        </w:rPr>
        <w:t>країнах</w:t>
      </w:r>
      <w:proofErr w:type="gramEnd"/>
      <w:r w:rsidRPr="00DB3CA3">
        <w:rPr>
          <w:rFonts w:ascii="Times New Roman" w:eastAsiaTheme="minorHAnsi" w:hAnsi="Times New Roman"/>
          <w:color w:val="000000"/>
          <w:sz w:val="28"/>
          <w:szCs w:val="28"/>
        </w:rPr>
        <w:t xml:space="preserve"> — і ще більше.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Якщо систематизувати помилкові уявлення, що існують у вирішенні да</w:t>
      </w:r>
      <w:r w:rsidRPr="00DB3CA3">
        <w:rPr>
          <w:rFonts w:ascii="Times New Roman" w:eastAsiaTheme="minorHAnsi" w:hAnsi="Times New Roman"/>
          <w:color w:val="000000"/>
          <w:sz w:val="28"/>
          <w:szCs w:val="28"/>
        </w:rPr>
        <w:softHyphen/>
        <w:t>ної проблеми, то їх можна представити наступним чином.</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1. Організм людини — проста «біологічна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 xml:space="preserve">іч». </w:t>
      </w:r>
    </w:p>
    <w:p w:rsidR="009C7674" w:rsidRDefault="00C36237" w:rsidP="009C7674">
      <w:pPr>
        <w:autoSpaceDE w:val="0"/>
        <w:autoSpaceDN w:val="0"/>
        <w:adjustRightInd w:val="0"/>
        <w:spacing w:after="0"/>
        <w:ind w:firstLine="380"/>
        <w:contextualSpacing/>
        <w:jc w:val="both"/>
        <w:rPr>
          <w:rFonts w:ascii="Times New Roman" w:eastAsiaTheme="minorHAnsi" w:hAnsi="Times New Roman"/>
          <w:color w:val="000000"/>
          <w:sz w:val="28"/>
          <w:szCs w:val="28"/>
          <w:lang w:val="uk-UA"/>
        </w:rPr>
      </w:pPr>
      <w:r w:rsidRPr="00DB3CA3">
        <w:rPr>
          <w:rFonts w:ascii="Times New Roman" w:eastAsiaTheme="minorHAnsi" w:hAnsi="Times New Roman"/>
          <w:color w:val="000000"/>
          <w:sz w:val="28"/>
          <w:szCs w:val="28"/>
        </w:rPr>
        <w:t>Дієтологи вважають, що організм людини працю</w:t>
      </w:r>
      <w:proofErr w:type="gramStart"/>
      <w:r w:rsidRPr="00DB3CA3">
        <w:rPr>
          <w:rFonts w:ascii="Times New Roman" w:eastAsiaTheme="minorHAnsi" w:hAnsi="Times New Roman"/>
          <w:color w:val="000000"/>
          <w:sz w:val="28"/>
          <w:szCs w:val="28"/>
        </w:rPr>
        <w:t>є,</w:t>
      </w:r>
      <w:proofErr w:type="gramEnd"/>
      <w:r w:rsidRPr="00DB3CA3">
        <w:rPr>
          <w:rFonts w:ascii="Times New Roman" w:eastAsiaTheme="minorHAnsi" w:hAnsi="Times New Roman"/>
          <w:color w:val="000000"/>
          <w:sz w:val="28"/>
          <w:szCs w:val="28"/>
        </w:rPr>
        <w:t xml:space="preserve"> як «біологічна піч». Для того, щоб жити, необхідна енергія, джерелом якої є їжа. Щоб зберегти «нормальну» масу тіла, необхідно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ідтримувати рівновагу між калоріями, що надходять в організм та їх затратами в процесі життєдіяльності. Над</w:t>
      </w:r>
      <w:r w:rsidRPr="00DB3CA3">
        <w:rPr>
          <w:rFonts w:ascii="Times New Roman" w:eastAsiaTheme="minorHAnsi" w:hAnsi="Times New Roman"/>
          <w:color w:val="000000"/>
          <w:sz w:val="28"/>
          <w:szCs w:val="28"/>
        </w:rPr>
        <w:softHyphen/>
        <w:t>лишкові кілограми маси тіла — це невитрачена енергія. Тому всі продукти потрібно класифікувати за енергетичною цінністю (калорійністю) і відно</w:t>
      </w:r>
      <w:r w:rsidRPr="00DB3CA3">
        <w:rPr>
          <w:rFonts w:ascii="Times New Roman" w:eastAsiaTheme="minorHAnsi" w:hAnsi="Times New Roman"/>
          <w:color w:val="000000"/>
          <w:sz w:val="28"/>
          <w:szCs w:val="28"/>
        </w:rPr>
        <w:softHyphen/>
        <w:t>шенням їх до класу білків, жирі</w:t>
      </w:r>
      <w:proofErr w:type="gramStart"/>
      <w:r w:rsidRPr="00DB3CA3">
        <w:rPr>
          <w:rFonts w:ascii="Times New Roman" w:eastAsiaTheme="minorHAnsi" w:hAnsi="Times New Roman"/>
          <w:color w:val="000000"/>
          <w:sz w:val="28"/>
          <w:szCs w:val="28"/>
        </w:rPr>
        <w:t>в</w:t>
      </w:r>
      <w:proofErr w:type="gramEnd"/>
      <w:r w:rsidRPr="00DB3CA3">
        <w:rPr>
          <w:rFonts w:ascii="Times New Roman" w:eastAsiaTheme="minorHAnsi" w:hAnsi="Times New Roman"/>
          <w:color w:val="000000"/>
          <w:sz w:val="28"/>
          <w:szCs w:val="28"/>
        </w:rPr>
        <w:t xml:space="preserve"> та вуглеводів. </w:t>
      </w:r>
    </w:p>
    <w:p w:rsidR="009C7674" w:rsidRDefault="00C36237" w:rsidP="009C7674">
      <w:pPr>
        <w:autoSpaceDE w:val="0"/>
        <w:autoSpaceDN w:val="0"/>
        <w:adjustRightInd w:val="0"/>
        <w:spacing w:after="0"/>
        <w:ind w:firstLine="380"/>
        <w:contextualSpacing/>
        <w:jc w:val="both"/>
        <w:rPr>
          <w:rFonts w:ascii="Times New Roman" w:eastAsiaTheme="minorHAnsi" w:hAnsi="Times New Roman"/>
          <w:color w:val="000000"/>
          <w:sz w:val="28"/>
          <w:szCs w:val="28"/>
          <w:lang w:val="uk-UA"/>
        </w:rPr>
      </w:pPr>
      <w:r w:rsidRPr="009C7674">
        <w:rPr>
          <w:rFonts w:ascii="Times New Roman" w:eastAsiaTheme="minorHAnsi" w:hAnsi="Times New Roman"/>
          <w:color w:val="000000"/>
          <w:sz w:val="28"/>
          <w:szCs w:val="28"/>
          <w:lang w:val="uk-UA"/>
        </w:rPr>
        <w:t>Хибність даної теорії полягає в тому, що відбувається арифметичний підрахунок кількості калорій на тарілці. При цьому навмисно або через не</w:t>
      </w:r>
      <w:r w:rsidRPr="009C7674">
        <w:rPr>
          <w:rFonts w:ascii="Times New Roman" w:eastAsiaTheme="minorHAnsi" w:hAnsi="Times New Roman"/>
          <w:color w:val="000000"/>
          <w:sz w:val="28"/>
          <w:szCs w:val="28"/>
          <w:lang w:val="uk-UA"/>
        </w:rPr>
        <w:softHyphen/>
        <w:t>знання не враховуються індивідуальні особливості людей</w:t>
      </w:r>
      <w:r w:rsidR="009C7674">
        <w:rPr>
          <w:rFonts w:ascii="Times New Roman" w:eastAsiaTheme="minorHAnsi" w:hAnsi="Times New Roman"/>
          <w:color w:val="000000"/>
          <w:sz w:val="28"/>
          <w:szCs w:val="28"/>
          <w:lang w:val="uk-UA"/>
        </w:rPr>
        <w:t>.</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9C7674">
        <w:rPr>
          <w:rFonts w:ascii="Times New Roman" w:eastAsiaTheme="minorHAnsi" w:hAnsi="Times New Roman"/>
          <w:color w:val="000000"/>
          <w:sz w:val="28"/>
          <w:szCs w:val="28"/>
          <w:lang w:val="uk-UA"/>
        </w:rPr>
        <w:t>Протягом останніх 45 років 90 мільйонів американців постійно дотри</w:t>
      </w:r>
      <w:r w:rsidRPr="009C7674">
        <w:rPr>
          <w:rFonts w:ascii="Times New Roman" w:eastAsiaTheme="minorHAnsi" w:hAnsi="Times New Roman"/>
          <w:color w:val="000000"/>
          <w:sz w:val="28"/>
          <w:szCs w:val="28"/>
          <w:lang w:val="uk-UA"/>
        </w:rPr>
        <w:softHyphen/>
        <w:t xml:space="preserve">муються низькокалорійної дієти. </w:t>
      </w:r>
      <w:proofErr w:type="gramStart"/>
      <w:r w:rsidRPr="00DB3CA3">
        <w:rPr>
          <w:rFonts w:ascii="Times New Roman" w:eastAsiaTheme="minorHAnsi" w:hAnsi="Times New Roman"/>
          <w:color w:val="000000"/>
          <w:sz w:val="28"/>
          <w:szCs w:val="28"/>
        </w:rPr>
        <w:t>Рецепти цих дієт постійно рекламуються засобами масової інформації. Статистичні дані на сьогодні вказують, що незважаючи на те, що практично третина населення США дотримується низькокалорійної дієти і займається фізичними вправами, на наявність про</w:t>
      </w:r>
      <w:r w:rsidRPr="00DB3CA3">
        <w:rPr>
          <w:rFonts w:ascii="Times New Roman" w:eastAsiaTheme="minorHAnsi" w:hAnsi="Times New Roman"/>
          <w:color w:val="000000"/>
          <w:sz w:val="28"/>
          <w:szCs w:val="28"/>
        </w:rPr>
        <w:softHyphen/>
        <w:t>валу примітивних уявлень про теорію калорій, особливо на це вказує той факт, що серед найбідніших верств населення</w:t>
      </w:r>
      <w:proofErr w:type="gramEnd"/>
      <w:r w:rsidRPr="00DB3CA3">
        <w:rPr>
          <w:rFonts w:ascii="Times New Roman" w:eastAsiaTheme="minorHAnsi" w:hAnsi="Times New Roman"/>
          <w:color w:val="000000"/>
          <w:sz w:val="28"/>
          <w:szCs w:val="28"/>
        </w:rPr>
        <w:t xml:space="preserve"> проблема ожиріння більша, </w:t>
      </w:r>
      <w:proofErr w:type="gramStart"/>
      <w:r w:rsidRPr="00DB3CA3">
        <w:rPr>
          <w:rFonts w:ascii="Times New Roman" w:eastAsiaTheme="minorHAnsi" w:hAnsi="Times New Roman"/>
          <w:color w:val="000000"/>
          <w:sz w:val="28"/>
          <w:szCs w:val="28"/>
        </w:rPr>
        <w:t>ніж</w:t>
      </w:r>
      <w:proofErr w:type="gramEnd"/>
      <w:r w:rsidRPr="00DB3CA3">
        <w:rPr>
          <w:rFonts w:ascii="Times New Roman" w:eastAsiaTheme="minorHAnsi" w:hAnsi="Times New Roman"/>
          <w:color w:val="000000"/>
          <w:sz w:val="28"/>
          <w:szCs w:val="28"/>
        </w:rPr>
        <w:t xml:space="preserve"> серед багатих.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2. Шлях до нормалізації маси </w:t>
      </w:r>
      <w:proofErr w:type="gramStart"/>
      <w:r w:rsidRPr="00DB3CA3">
        <w:rPr>
          <w:rFonts w:ascii="Times New Roman" w:eastAsiaTheme="minorHAnsi" w:hAnsi="Times New Roman"/>
          <w:color w:val="000000"/>
          <w:sz w:val="28"/>
          <w:szCs w:val="28"/>
        </w:rPr>
        <w:t>тіла</w:t>
      </w:r>
      <w:proofErr w:type="gramEnd"/>
      <w:r w:rsidRPr="00DB3CA3">
        <w:rPr>
          <w:rFonts w:ascii="Times New Roman" w:eastAsiaTheme="minorHAnsi" w:hAnsi="Times New Roman"/>
          <w:color w:val="000000"/>
          <w:sz w:val="28"/>
          <w:szCs w:val="28"/>
        </w:rPr>
        <w:t xml:space="preserve"> — низькокалорійні дієти.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Сучасне пояснення надзвичайної поширеності випадків ожиріння в США полягає у схильності населення до низькокалорійної дієти. Всі, хто намагається схуднути, і використовують низькокалорійну дієту, знають, що спочатку вона дає певні результати, але їх ніколи не </w:t>
      </w:r>
      <w:proofErr w:type="gramStart"/>
      <w:r w:rsidRPr="00DB3CA3">
        <w:rPr>
          <w:rFonts w:ascii="Times New Roman" w:eastAsiaTheme="minorHAnsi" w:hAnsi="Times New Roman"/>
          <w:color w:val="000000"/>
          <w:sz w:val="28"/>
          <w:szCs w:val="28"/>
        </w:rPr>
        <w:t>вдається</w:t>
      </w:r>
      <w:proofErr w:type="gramEnd"/>
      <w:r w:rsidRPr="00DB3CA3">
        <w:rPr>
          <w:rFonts w:ascii="Times New Roman" w:eastAsiaTheme="minorHAnsi" w:hAnsi="Times New Roman"/>
          <w:color w:val="000000"/>
          <w:sz w:val="28"/>
          <w:szCs w:val="28"/>
        </w:rPr>
        <w:t xml:space="preserve"> зберегти.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Людський організм має такий же інстинкт виживання, що й собака, яка закопує кістки, навіть якщо вона вмирає від голоду. Встановлено, що будь-який дефіцит калорій може фактично скорочувати витрати на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ідтримання життєдіяльності більше, ніж на 50</w:t>
      </w:r>
      <w:r w:rsidR="009C7674">
        <w:rPr>
          <w:rFonts w:ascii="Tahoma" w:eastAsiaTheme="minorHAnsi" w:hAnsi="Tahoma" w:cs="Tahoma"/>
          <w:color w:val="000000"/>
          <w:sz w:val="28"/>
          <w:szCs w:val="28"/>
          <w:lang w:val="uk-UA"/>
        </w:rPr>
        <w:t xml:space="preserve"> </w:t>
      </w:r>
      <w:r w:rsidRPr="00DB3CA3">
        <w:rPr>
          <w:rFonts w:ascii="Times New Roman" w:eastAsiaTheme="minorHAnsi" w:hAnsi="Times New Roman"/>
          <w:color w:val="000000"/>
          <w:sz w:val="28"/>
          <w:szCs w:val="28"/>
        </w:rPr>
        <w:t>%. нормаль</w:t>
      </w:r>
      <w:r w:rsidRPr="00DB3CA3">
        <w:rPr>
          <w:rFonts w:ascii="Times New Roman" w:eastAsiaTheme="minorHAnsi" w:hAnsi="Times New Roman"/>
          <w:color w:val="000000"/>
          <w:sz w:val="28"/>
          <w:szCs w:val="28"/>
        </w:rPr>
        <w:softHyphen/>
        <w:t xml:space="preserve">ного споживання їжі навіть на короткий період супроводжується швидким відновленням маси тіла та перевищенням вихідного рівня. </w:t>
      </w:r>
      <w:proofErr w:type="gramStart"/>
      <w:r w:rsidRPr="00DB3CA3">
        <w:rPr>
          <w:rFonts w:ascii="Times New Roman" w:eastAsiaTheme="minorHAnsi" w:hAnsi="Times New Roman"/>
          <w:color w:val="000000"/>
          <w:sz w:val="28"/>
          <w:szCs w:val="28"/>
        </w:rPr>
        <w:t>Чим б</w:t>
      </w:r>
      <w:proofErr w:type="gramEnd"/>
      <w:r w:rsidRPr="00DB3CA3">
        <w:rPr>
          <w:rFonts w:ascii="Times New Roman" w:eastAsiaTheme="minorHAnsi" w:hAnsi="Times New Roman"/>
          <w:color w:val="000000"/>
          <w:sz w:val="28"/>
          <w:szCs w:val="28"/>
        </w:rPr>
        <w:t>ільше часу використовують низькокалорійну дієту, тим швидше відбувається збіль</w:t>
      </w:r>
      <w:r w:rsidRPr="00DB3CA3">
        <w:rPr>
          <w:rFonts w:ascii="Times New Roman" w:eastAsiaTheme="minorHAnsi" w:hAnsi="Times New Roman"/>
          <w:color w:val="000000"/>
          <w:sz w:val="28"/>
          <w:szCs w:val="28"/>
        </w:rPr>
        <w:softHyphen/>
        <w:t xml:space="preserve">шення ваги. </w:t>
      </w:r>
    </w:p>
    <w:p w:rsidR="009C7674" w:rsidRDefault="009C7674" w:rsidP="00DB3CA3">
      <w:pPr>
        <w:autoSpaceDE w:val="0"/>
        <w:autoSpaceDN w:val="0"/>
        <w:adjustRightInd w:val="0"/>
        <w:spacing w:after="0"/>
        <w:ind w:firstLine="380"/>
        <w:contextualSpacing/>
        <w:jc w:val="both"/>
        <w:rPr>
          <w:rFonts w:ascii="Times New Roman" w:eastAsiaTheme="minorHAnsi" w:hAnsi="Times New Roman"/>
          <w:color w:val="000000"/>
          <w:sz w:val="28"/>
          <w:szCs w:val="28"/>
          <w:lang w:val="uk-UA"/>
        </w:rPr>
      </w:pP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lastRenderedPageBreak/>
        <w:t>3. Монодієти.</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Існує </w:t>
      </w:r>
      <w:proofErr w:type="gramStart"/>
      <w:r w:rsidRPr="00DB3CA3">
        <w:rPr>
          <w:rFonts w:ascii="Times New Roman" w:eastAsiaTheme="minorHAnsi" w:hAnsi="Times New Roman"/>
          <w:color w:val="000000"/>
          <w:sz w:val="28"/>
          <w:szCs w:val="28"/>
        </w:rPr>
        <w:t>безл</w:t>
      </w:r>
      <w:proofErr w:type="gramEnd"/>
      <w:r w:rsidRPr="00DB3CA3">
        <w:rPr>
          <w:rFonts w:ascii="Times New Roman" w:eastAsiaTheme="minorHAnsi" w:hAnsi="Times New Roman"/>
          <w:color w:val="000000"/>
          <w:sz w:val="28"/>
          <w:szCs w:val="28"/>
        </w:rPr>
        <w:t>іч різноманітних дієт, автори яких переконують в їх ефектив</w:t>
      </w:r>
      <w:r w:rsidRPr="00DB3CA3">
        <w:rPr>
          <w:rFonts w:ascii="Times New Roman" w:eastAsiaTheme="minorHAnsi" w:hAnsi="Times New Roman"/>
          <w:color w:val="000000"/>
          <w:sz w:val="28"/>
          <w:szCs w:val="28"/>
        </w:rPr>
        <w:softHyphen/>
        <w:t xml:space="preserve">ності. Недоліком всіх цих дієт є нетривалість їх ефекту і можливі негативні наслідки.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Дієта з високим вмістом білка вимагає великої кількості споживання води. Вона грунтується </w:t>
      </w:r>
      <w:proofErr w:type="gramStart"/>
      <w:r w:rsidRPr="00DB3CA3">
        <w:rPr>
          <w:rFonts w:ascii="Times New Roman" w:eastAsiaTheme="minorHAnsi" w:hAnsi="Times New Roman"/>
          <w:color w:val="000000"/>
          <w:sz w:val="28"/>
          <w:szCs w:val="28"/>
        </w:rPr>
        <w:t>на</w:t>
      </w:r>
      <w:proofErr w:type="gramEnd"/>
      <w:r w:rsidRPr="00DB3CA3">
        <w:rPr>
          <w:rFonts w:ascii="Times New Roman" w:eastAsiaTheme="minorHAnsi" w:hAnsi="Times New Roman"/>
          <w:color w:val="000000"/>
          <w:sz w:val="28"/>
          <w:szCs w:val="28"/>
        </w:rPr>
        <w:t xml:space="preserve"> тому, що для засвоєння білка потрібно багато енергії. Вважається, що до 30 % енергії білка використовується на його за</w:t>
      </w:r>
      <w:r w:rsidRPr="00DB3CA3">
        <w:rPr>
          <w:rFonts w:ascii="Times New Roman" w:eastAsiaTheme="minorHAnsi" w:hAnsi="Times New Roman"/>
          <w:color w:val="000000"/>
          <w:sz w:val="28"/>
          <w:szCs w:val="28"/>
        </w:rPr>
        <w:softHyphen/>
        <w:t xml:space="preserve">своєння. Навіть, якщо це і так, то втрата маси може становити </w:t>
      </w:r>
      <w:proofErr w:type="gramStart"/>
      <w:r w:rsidRPr="00DB3CA3">
        <w:rPr>
          <w:rFonts w:ascii="Times New Roman" w:eastAsiaTheme="minorHAnsi" w:hAnsi="Times New Roman"/>
          <w:color w:val="000000"/>
          <w:sz w:val="28"/>
          <w:szCs w:val="28"/>
        </w:rPr>
        <w:t>не б</w:t>
      </w:r>
      <w:proofErr w:type="gramEnd"/>
      <w:r w:rsidRPr="00DB3CA3">
        <w:rPr>
          <w:rFonts w:ascii="Times New Roman" w:eastAsiaTheme="minorHAnsi" w:hAnsi="Times New Roman"/>
          <w:color w:val="000000"/>
          <w:sz w:val="28"/>
          <w:szCs w:val="28"/>
        </w:rPr>
        <w:t xml:space="preserve">ільше 0,2-0,3 кг на тиждень. </w:t>
      </w:r>
    </w:p>
    <w:p w:rsidR="009C7674" w:rsidRDefault="00C36237" w:rsidP="009C7674">
      <w:pPr>
        <w:autoSpaceDE w:val="0"/>
        <w:autoSpaceDN w:val="0"/>
        <w:adjustRightInd w:val="0"/>
        <w:spacing w:after="0"/>
        <w:ind w:firstLine="380"/>
        <w:contextualSpacing/>
        <w:jc w:val="both"/>
        <w:rPr>
          <w:rFonts w:ascii="Times New Roman" w:eastAsiaTheme="minorHAnsi" w:hAnsi="Times New Roman"/>
          <w:color w:val="000000"/>
          <w:sz w:val="28"/>
          <w:szCs w:val="28"/>
          <w:lang w:val="uk-UA"/>
        </w:rPr>
      </w:pPr>
      <w:r w:rsidRPr="00DB3CA3">
        <w:rPr>
          <w:rFonts w:ascii="Times New Roman" w:eastAsiaTheme="minorHAnsi" w:hAnsi="Times New Roman"/>
          <w:color w:val="000000"/>
          <w:sz w:val="28"/>
          <w:szCs w:val="28"/>
        </w:rPr>
        <w:t xml:space="preserve">Але ця втрата маси супроводжується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ідвищеним ризиком утворення кетонових тіл (за рахунок підвищеного метаболізму жирів) і підвищення їх концентрації в крові та сечі, а також супутнього ризику для здоров’я у ви</w:t>
      </w:r>
      <w:r w:rsidRPr="00DB3CA3">
        <w:rPr>
          <w:rFonts w:ascii="Times New Roman" w:eastAsiaTheme="minorHAnsi" w:hAnsi="Times New Roman"/>
          <w:color w:val="000000"/>
          <w:sz w:val="28"/>
          <w:szCs w:val="28"/>
        </w:rPr>
        <w:softHyphen/>
        <w:t xml:space="preserve">гляді утворення каменів у нирках, зниження запасів кальцію і т.д. Слід також враховувати, що більшість білкових продуктів містять високі </w:t>
      </w:r>
      <w:proofErr w:type="gramStart"/>
      <w:r w:rsidRPr="00DB3CA3">
        <w:rPr>
          <w:rFonts w:ascii="Times New Roman" w:eastAsiaTheme="minorHAnsi" w:hAnsi="Times New Roman"/>
          <w:color w:val="000000"/>
          <w:sz w:val="28"/>
          <w:szCs w:val="28"/>
        </w:rPr>
        <w:t>р</w:t>
      </w:r>
      <w:proofErr w:type="gramEnd"/>
      <w:r w:rsidRPr="00DB3CA3">
        <w:rPr>
          <w:rFonts w:ascii="Times New Roman" w:eastAsiaTheme="minorHAnsi" w:hAnsi="Times New Roman"/>
          <w:color w:val="000000"/>
          <w:sz w:val="28"/>
          <w:szCs w:val="28"/>
        </w:rPr>
        <w:t xml:space="preserve">івні насичених жирів і холестерину, що теж позначиться на його концентрації в крові. </w:t>
      </w:r>
    </w:p>
    <w:p w:rsidR="00C36237" w:rsidRPr="00DB3CA3" w:rsidRDefault="00C36237" w:rsidP="009C7674">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Раціони харчування з низьким вмістом вуглеводів призводять до змен</w:t>
      </w:r>
      <w:r w:rsidRPr="00DB3CA3">
        <w:rPr>
          <w:rFonts w:ascii="Times New Roman" w:eastAsiaTheme="minorHAnsi" w:hAnsi="Times New Roman"/>
          <w:color w:val="000000"/>
          <w:sz w:val="28"/>
          <w:szCs w:val="28"/>
        </w:rPr>
        <w:softHyphen/>
        <w:t xml:space="preserve">шення споживання енергії та, на початку, до зниження маси </w:t>
      </w:r>
      <w:proofErr w:type="gramStart"/>
      <w:r w:rsidRPr="00DB3CA3">
        <w:rPr>
          <w:rFonts w:ascii="Times New Roman" w:eastAsiaTheme="minorHAnsi" w:hAnsi="Times New Roman"/>
          <w:color w:val="000000"/>
          <w:sz w:val="28"/>
          <w:szCs w:val="28"/>
        </w:rPr>
        <w:t>тіла</w:t>
      </w:r>
      <w:proofErr w:type="gramEnd"/>
      <w:r w:rsidRPr="00DB3CA3">
        <w:rPr>
          <w:rFonts w:ascii="Times New Roman" w:eastAsiaTheme="minorHAnsi" w:hAnsi="Times New Roman"/>
          <w:color w:val="000000"/>
          <w:sz w:val="28"/>
          <w:szCs w:val="28"/>
        </w:rPr>
        <w:t>. При цьо</w:t>
      </w:r>
      <w:r w:rsidRPr="00DB3CA3">
        <w:rPr>
          <w:rFonts w:ascii="Times New Roman" w:eastAsiaTheme="minorHAnsi" w:hAnsi="Times New Roman"/>
          <w:color w:val="000000"/>
          <w:sz w:val="28"/>
          <w:szCs w:val="28"/>
        </w:rPr>
        <w:softHyphen/>
        <w:t xml:space="preserve">му, значна частина зменшення маси тіла припадає на воду, оскільки запаси вуглеводів </w:t>
      </w:r>
      <w:proofErr w:type="gramStart"/>
      <w:r w:rsidRPr="00DB3CA3">
        <w:rPr>
          <w:rFonts w:ascii="Times New Roman" w:eastAsiaTheme="minorHAnsi" w:hAnsi="Times New Roman"/>
          <w:color w:val="000000"/>
          <w:sz w:val="28"/>
          <w:szCs w:val="28"/>
        </w:rPr>
        <w:t>в</w:t>
      </w:r>
      <w:proofErr w:type="gramEnd"/>
      <w:r w:rsidRPr="00DB3CA3">
        <w:rPr>
          <w:rFonts w:ascii="Times New Roman" w:eastAsiaTheme="minorHAnsi" w:hAnsi="Times New Roman"/>
          <w:color w:val="000000"/>
          <w:sz w:val="28"/>
          <w:szCs w:val="28"/>
        </w:rPr>
        <w:t xml:space="preserve"> організмі скорочуються.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Раціони харчування з високим вмістом жирів передбачають споживання продуктів з високими </w:t>
      </w:r>
      <w:proofErr w:type="gramStart"/>
      <w:r w:rsidRPr="00DB3CA3">
        <w:rPr>
          <w:rFonts w:ascii="Times New Roman" w:eastAsiaTheme="minorHAnsi" w:hAnsi="Times New Roman"/>
          <w:color w:val="000000"/>
          <w:sz w:val="28"/>
          <w:szCs w:val="28"/>
        </w:rPr>
        <w:t>р</w:t>
      </w:r>
      <w:proofErr w:type="gramEnd"/>
      <w:r w:rsidRPr="00DB3CA3">
        <w:rPr>
          <w:rFonts w:ascii="Times New Roman" w:eastAsiaTheme="minorHAnsi" w:hAnsi="Times New Roman"/>
          <w:color w:val="000000"/>
          <w:sz w:val="28"/>
          <w:szCs w:val="28"/>
        </w:rPr>
        <w:t>івнями жирів при незначному споживанні вуглеводів або їх повній відсутності. Стверджується, що в цих умовах відбувається мо</w:t>
      </w:r>
      <w:r w:rsidRPr="00DB3CA3">
        <w:rPr>
          <w:rFonts w:ascii="Times New Roman" w:eastAsiaTheme="minorHAnsi" w:hAnsi="Times New Roman"/>
          <w:color w:val="000000"/>
          <w:sz w:val="28"/>
          <w:szCs w:val="28"/>
        </w:rPr>
        <w:softHyphen/>
        <w:t xml:space="preserve">білізація і використання депо жирів як джерела енергії. Вище згадувалося про небезпеку гіперкетозу і раціонів харчування, пов’язаних з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 xml:space="preserve">ідвищеним споживанням насичених жирів.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proofErr w:type="gramStart"/>
      <w:r w:rsidRPr="00DB3CA3">
        <w:rPr>
          <w:rFonts w:ascii="Times New Roman" w:eastAsiaTheme="minorHAnsi" w:hAnsi="Times New Roman"/>
          <w:color w:val="000000"/>
          <w:sz w:val="28"/>
          <w:szCs w:val="28"/>
        </w:rPr>
        <w:t>Ц</w:t>
      </w:r>
      <w:proofErr w:type="gramEnd"/>
      <w:r w:rsidRPr="00DB3CA3">
        <w:rPr>
          <w:rFonts w:ascii="Times New Roman" w:eastAsiaTheme="minorHAnsi" w:hAnsi="Times New Roman"/>
          <w:color w:val="000000"/>
          <w:sz w:val="28"/>
          <w:szCs w:val="28"/>
        </w:rPr>
        <w:t>і раціони часто бувають пов’язані з розладами в діяльності шлунко</w:t>
      </w:r>
      <w:r w:rsidRPr="00DB3CA3">
        <w:rPr>
          <w:rFonts w:ascii="Times New Roman" w:eastAsiaTheme="minorHAnsi" w:hAnsi="Times New Roman"/>
          <w:color w:val="000000"/>
          <w:sz w:val="28"/>
          <w:szCs w:val="28"/>
        </w:rPr>
        <w:softHyphen/>
        <w:t xml:space="preserve">во-кишкового тракту, підвищеною втомою, зневодненнями та гіпотензією.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 xml:space="preserve">ісля початкового ефекту монотонність у харчуванні викликає повернення до колишнього стереотипу харчування і маса тіла відновлюється.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4. Використання сечогінних засобів.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Втрата води, звичайно ж, призводить до втрати маси </w:t>
      </w:r>
      <w:proofErr w:type="gramStart"/>
      <w:r w:rsidRPr="00DB3CA3">
        <w:rPr>
          <w:rFonts w:ascii="Times New Roman" w:eastAsiaTheme="minorHAnsi" w:hAnsi="Times New Roman"/>
          <w:color w:val="000000"/>
          <w:sz w:val="28"/>
          <w:szCs w:val="28"/>
        </w:rPr>
        <w:t>тіла</w:t>
      </w:r>
      <w:proofErr w:type="gramEnd"/>
      <w:r w:rsidRPr="00DB3CA3">
        <w:rPr>
          <w:rFonts w:ascii="Times New Roman" w:eastAsiaTheme="minorHAnsi" w:hAnsi="Times New Roman"/>
          <w:color w:val="000000"/>
          <w:sz w:val="28"/>
          <w:szCs w:val="28"/>
        </w:rPr>
        <w:t xml:space="preserve">. Кількість жирової тканини при цьому не зменшується, але зменшується кількість необхідних для нормальної життєдіяльності мінералів </w:t>
      </w:r>
      <w:proofErr w:type="gramStart"/>
      <w:r w:rsidRPr="00DB3CA3">
        <w:rPr>
          <w:rFonts w:ascii="Times New Roman" w:eastAsiaTheme="minorHAnsi" w:hAnsi="Times New Roman"/>
          <w:color w:val="000000"/>
          <w:sz w:val="28"/>
          <w:szCs w:val="28"/>
        </w:rPr>
        <w:t>в</w:t>
      </w:r>
      <w:proofErr w:type="gramEnd"/>
      <w:r w:rsidRPr="00DB3CA3">
        <w:rPr>
          <w:rFonts w:ascii="Times New Roman" w:eastAsiaTheme="minorHAnsi" w:hAnsi="Times New Roman"/>
          <w:color w:val="000000"/>
          <w:sz w:val="28"/>
          <w:szCs w:val="28"/>
        </w:rPr>
        <w:t xml:space="preserve"> організмі. Все це разом узяте не тільки впливає на тонус шкіри (вона, як при старінні, стає в’ялою і зморщується), але і на стан функцій організму: нудота і блювота — неодмінно супроводжують зневоднення. Але навіть невеликий успіх тут тимчасовий: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 xml:space="preserve">ісля закінчення дії препарату маса тіла відновлюється. </w:t>
      </w:r>
    </w:p>
    <w:p w:rsidR="009C7674" w:rsidRDefault="009C7674" w:rsidP="00DB3CA3">
      <w:pPr>
        <w:autoSpaceDE w:val="0"/>
        <w:autoSpaceDN w:val="0"/>
        <w:adjustRightInd w:val="0"/>
        <w:spacing w:after="0"/>
        <w:ind w:firstLine="380"/>
        <w:contextualSpacing/>
        <w:jc w:val="both"/>
        <w:rPr>
          <w:rFonts w:ascii="Times New Roman" w:eastAsiaTheme="minorHAnsi" w:hAnsi="Times New Roman"/>
          <w:color w:val="000000"/>
          <w:sz w:val="28"/>
          <w:szCs w:val="28"/>
          <w:lang w:val="uk-UA"/>
        </w:rPr>
      </w:pPr>
    </w:p>
    <w:p w:rsidR="009C7674" w:rsidRDefault="009C7674" w:rsidP="00DB3CA3">
      <w:pPr>
        <w:autoSpaceDE w:val="0"/>
        <w:autoSpaceDN w:val="0"/>
        <w:adjustRightInd w:val="0"/>
        <w:spacing w:after="0"/>
        <w:ind w:firstLine="380"/>
        <w:contextualSpacing/>
        <w:jc w:val="both"/>
        <w:rPr>
          <w:rFonts w:ascii="Times New Roman" w:eastAsiaTheme="minorHAnsi" w:hAnsi="Times New Roman"/>
          <w:color w:val="000000"/>
          <w:sz w:val="28"/>
          <w:szCs w:val="28"/>
          <w:lang w:val="uk-UA"/>
        </w:rPr>
      </w:pP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lastRenderedPageBreak/>
        <w:t xml:space="preserve">5. Використання клізм і проносних.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Проносні засоби збільшують швидкість проходження їжі по травному тракту, зменшують засвоєння поживних речовин з їжі до їх виведення з ор</w:t>
      </w:r>
      <w:r w:rsidRPr="00DB3CA3">
        <w:rPr>
          <w:rFonts w:ascii="Times New Roman" w:eastAsiaTheme="minorHAnsi" w:hAnsi="Times New Roman"/>
          <w:color w:val="000000"/>
          <w:sz w:val="28"/>
          <w:szCs w:val="28"/>
        </w:rPr>
        <w:softHyphen/>
        <w:t>ганізму. Втрати калорій при цьому мінімальні і будь-яке потенційне зни</w:t>
      </w:r>
      <w:r w:rsidRPr="00DB3CA3">
        <w:rPr>
          <w:rFonts w:ascii="Times New Roman" w:eastAsiaTheme="minorHAnsi" w:hAnsi="Times New Roman"/>
          <w:color w:val="000000"/>
          <w:sz w:val="28"/>
          <w:szCs w:val="28"/>
        </w:rPr>
        <w:softHyphen/>
        <w:t xml:space="preserve">ження маси </w:t>
      </w:r>
      <w:proofErr w:type="gramStart"/>
      <w:r w:rsidRPr="00DB3CA3">
        <w:rPr>
          <w:rFonts w:ascii="Times New Roman" w:eastAsiaTheme="minorHAnsi" w:hAnsi="Times New Roman"/>
          <w:color w:val="000000"/>
          <w:sz w:val="28"/>
          <w:szCs w:val="28"/>
        </w:rPr>
        <w:t>тіла</w:t>
      </w:r>
      <w:proofErr w:type="gramEnd"/>
      <w:r w:rsidRPr="00DB3CA3">
        <w:rPr>
          <w:rFonts w:ascii="Times New Roman" w:eastAsiaTheme="minorHAnsi" w:hAnsi="Times New Roman"/>
          <w:color w:val="000000"/>
          <w:sz w:val="28"/>
          <w:szCs w:val="28"/>
        </w:rPr>
        <w:t xml:space="preserve"> виявиться незначним у порівнянні з ризиком для здоров’я в результаті тривалого використання цих методів.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6. Розді</w:t>
      </w:r>
      <w:proofErr w:type="gramStart"/>
      <w:r w:rsidRPr="00DB3CA3">
        <w:rPr>
          <w:rFonts w:ascii="Times New Roman" w:eastAsiaTheme="minorHAnsi" w:hAnsi="Times New Roman"/>
          <w:color w:val="000000"/>
          <w:sz w:val="28"/>
          <w:szCs w:val="28"/>
        </w:rPr>
        <w:t>льне</w:t>
      </w:r>
      <w:proofErr w:type="gramEnd"/>
      <w:r w:rsidRPr="00DB3CA3">
        <w:rPr>
          <w:rFonts w:ascii="Times New Roman" w:eastAsiaTheme="minorHAnsi" w:hAnsi="Times New Roman"/>
          <w:color w:val="000000"/>
          <w:sz w:val="28"/>
          <w:szCs w:val="28"/>
        </w:rPr>
        <w:t xml:space="preserve"> харчування.</w:t>
      </w:r>
    </w:p>
    <w:p w:rsidR="009C7674" w:rsidRDefault="00C36237" w:rsidP="009C7674">
      <w:pPr>
        <w:autoSpaceDE w:val="0"/>
        <w:autoSpaceDN w:val="0"/>
        <w:adjustRightInd w:val="0"/>
        <w:spacing w:after="0"/>
        <w:ind w:firstLine="380"/>
        <w:contextualSpacing/>
        <w:jc w:val="both"/>
        <w:rPr>
          <w:rFonts w:ascii="Times New Roman" w:eastAsiaTheme="minorHAnsi" w:hAnsi="Times New Roman"/>
          <w:color w:val="000000"/>
          <w:sz w:val="28"/>
          <w:szCs w:val="28"/>
          <w:lang w:val="uk-UA"/>
        </w:rPr>
      </w:pPr>
      <w:proofErr w:type="gramStart"/>
      <w:r w:rsidRPr="00DB3CA3">
        <w:rPr>
          <w:rFonts w:ascii="Times New Roman" w:eastAsiaTheme="minorHAnsi" w:hAnsi="Times New Roman"/>
          <w:color w:val="000000"/>
          <w:sz w:val="28"/>
          <w:szCs w:val="28"/>
        </w:rPr>
        <w:t>Традиційне поєднання продуктів, наприклад, картопляне пюре з котлеткою і хрустким солоним огірком вважають сильною отрутою, що утворюється в шлунку.</w:t>
      </w:r>
      <w:proofErr w:type="gramEnd"/>
      <w:r w:rsidRPr="00DB3CA3">
        <w:rPr>
          <w:rFonts w:ascii="Times New Roman" w:eastAsiaTheme="minorHAnsi" w:hAnsi="Times New Roman"/>
          <w:color w:val="000000"/>
          <w:sz w:val="28"/>
          <w:szCs w:val="28"/>
        </w:rPr>
        <w:t xml:space="preserve"> Це ілюстрації з теорії роздільного харчування Г. Шелтона. За Г. Шелтоном, у кислому середовищі шлунка перетравлюються тільки білки, а вуглеводи зазнають гниття. </w:t>
      </w:r>
      <w:proofErr w:type="gramStart"/>
      <w:r w:rsidRPr="00DB3CA3">
        <w:rPr>
          <w:rFonts w:ascii="Times New Roman" w:eastAsiaTheme="minorHAnsi" w:hAnsi="Times New Roman"/>
          <w:color w:val="000000"/>
          <w:sz w:val="28"/>
          <w:szCs w:val="28"/>
        </w:rPr>
        <w:t>У</w:t>
      </w:r>
      <w:proofErr w:type="gramEnd"/>
      <w:r w:rsidRPr="00DB3CA3">
        <w:rPr>
          <w:rFonts w:ascii="Times New Roman" w:eastAsiaTheme="minorHAnsi" w:hAnsi="Times New Roman"/>
          <w:color w:val="000000"/>
          <w:sz w:val="28"/>
          <w:szCs w:val="28"/>
        </w:rPr>
        <w:t xml:space="preserve"> тонкому кишечнику — навпаки. При цьому чомусь не враховуються функції 12-палої кишки, </w:t>
      </w:r>
      <w:proofErr w:type="gramStart"/>
      <w:r w:rsidRPr="00DB3CA3">
        <w:rPr>
          <w:rFonts w:ascii="Times New Roman" w:eastAsiaTheme="minorHAnsi" w:hAnsi="Times New Roman"/>
          <w:color w:val="000000"/>
          <w:sz w:val="28"/>
          <w:szCs w:val="28"/>
        </w:rPr>
        <w:t>в</w:t>
      </w:r>
      <w:proofErr w:type="gramEnd"/>
      <w:r w:rsidRPr="00DB3CA3">
        <w:rPr>
          <w:rFonts w:ascii="Times New Roman" w:eastAsiaTheme="minorHAnsi" w:hAnsi="Times New Roman"/>
          <w:color w:val="000000"/>
          <w:sz w:val="28"/>
          <w:szCs w:val="28"/>
        </w:rPr>
        <w:t xml:space="preserve"> якій одночасно перетравлюються білки, жири і вуглеводи. Таким чином, ніякого серйозного наукового пояснення роздільного харчування не існу</w:t>
      </w:r>
      <w:proofErr w:type="gramStart"/>
      <w:r w:rsidRPr="00DB3CA3">
        <w:rPr>
          <w:rFonts w:ascii="Times New Roman" w:eastAsiaTheme="minorHAnsi" w:hAnsi="Times New Roman"/>
          <w:color w:val="000000"/>
          <w:sz w:val="28"/>
          <w:szCs w:val="28"/>
        </w:rPr>
        <w:t>є.</w:t>
      </w:r>
      <w:proofErr w:type="gramEnd"/>
      <w:r w:rsidRPr="00DB3CA3">
        <w:rPr>
          <w:rFonts w:ascii="Times New Roman" w:eastAsiaTheme="minorHAnsi" w:hAnsi="Times New Roman"/>
          <w:color w:val="000000"/>
          <w:sz w:val="28"/>
          <w:szCs w:val="28"/>
        </w:rPr>
        <w:t xml:space="preserve"> Але існує небезпека детренованості органів травлення при роздільному харчуванні. Ті, хто привчив себе до роздільного харчування, вже не можуть повернутися до повноцінного змішаного раціону.</w:t>
      </w:r>
    </w:p>
    <w:p w:rsidR="00C36237" w:rsidRPr="00DB3CA3" w:rsidRDefault="00C36237" w:rsidP="009C7674">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7. Заборона вживання їжі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 xml:space="preserve">ісля 6 години вечора.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При вживанні їжі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ісля 18-19 години відкладається, як вважають авто</w:t>
      </w:r>
      <w:r w:rsidRPr="00DB3CA3">
        <w:rPr>
          <w:rFonts w:ascii="Times New Roman" w:eastAsiaTheme="minorHAnsi" w:hAnsi="Times New Roman"/>
          <w:color w:val="000000"/>
          <w:sz w:val="28"/>
          <w:szCs w:val="28"/>
        </w:rPr>
        <w:softHyphen/>
        <w:t xml:space="preserve">ри, надлишкова кількість жиру. Важко уявити собі, що послужило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ідста</w:t>
      </w:r>
      <w:r w:rsidRPr="00DB3CA3">
        <w:rPr>
          <w:rFonts w:ascii="Times New Roman" w:eastAsiaTheme="minorHAnsi" w:hAnsi="Times New Roman"/>
          <w:color w:val="000000"/>
          <w:sz w:val="28"/>
          <w:szCs w:val="28"/>
        </w:rPr>
        <w:softHyphen/>
        <w:t xml:space="preserve">вою для такого висновку. Найімовірніше </w:t>
      </w:r>
      <w:r w:rsidR="009C7674">
        <w:rPr>
          <w:rFonts w:ascii="Tahoma" w:eastAsiaTheme="minorHAnsi" w:hAnsi="Tahoma" w:cs="Tahoma"/>
          <w:color w:val="000000"/>
          <w:sz w:val="28"/>
          <w:szCs w:val="28"/>
          <w:lang w:val="uk-UA"/>
        </w:rPr>
        <w:t xml:space="preserve"> </w:t>
      </w:r>
      <w:r w:rsidRPr="00DB3CA3">
        <w:rPr>
          <w:rFonts w:ascii="Times New Roman" w:eastAsiaTheme="minorHAnsi" w:hAnsi="Times New Roman"/>
          <w:color w:val="000000"/>
          <w:sz w:val="28"/>
          <w:szCs w:val="28"/>
        </w:rPr>
        <w:t>огряд</w:t>
      </w:r>
      <w:r w:rsidRPr="00DB3CA3">
        <w:rPr>
          <w:rFonts w:ascii="Times New Roman" w:eastAsiaTheme="minorHAnsi" w:hAnsi="Times New Roman"/>
          <w:color w:val="000000"/>
          <w:sz w:val="28"/>
          <w:szCs w:val="28"/>
        </w:rPr>
        <w:softHyphen/>
        <w:t xml:space="preserve">них людей, серед яких, як виявилося, 90-95 % люблять поїсти на ніч. Якщо провести таке ж </w:t>
      </w:r>
      <w:proofErr w:type="gramStart"/>
      <w:r w:rsidRPr="00DB3CA3">
        <w:rPr>
          <w:rFonts w:ascii="Times New Roman" w:eastAsiaTheme="minorHAnsi" w:hAnsi="Times New Roman"/>
          <w:color w:val="000000"/>
          <w:sz w:val="28"/>
          <w:szCs w:val="28"/>
        </w:rPr>
        <w:t>досл</w:t>
      </w:r>
      <w:proofErr w:type="gramEnd"/>
      <w:r w:rsidRPr="00DB3CA3">
        <w:rPr>
          <w:rFonts w:ascii="Times New Roman" w:eastAsiaTheme="minorHAnsi" w:hAnsi="Times New Roman"/>
          <w:color w:val="000000"/>
          <w:sz w:val="28"/>
          <w:szCs w:val="28"/>
        </w:rPr>
        <w:t xml:space="preserve">ідження серед сифілітиків, то виявиться, що причина сифілісу — вживання їжі перед сном. </w:t>
      </w:r>
      <w:proofErr w:type="gramStart"/>
      <w:r w:rsidRPr="00DB3CA3">
        <w:rPr>
          <w:rFonts w:ascii="Times New Roman" w:eastAsiaTheme="minorHAnsi" w:hAnsi="Times New Roman"/>
          <w:color w:val="000000"/>
          <w:sz w:val="28"/>
          <w:szCs w:val="28"/>
        </w:rPr>
        <w:t>Вони</w:t>
      </w:r>
      <w:proofErr w:type="gramEnd"/>
      <w:r w:rsidRPr="00DB3CA3">
        <w:rPr>
          <w:rFonts w:ascii="Times New Roman" w:eastAsiaTheme="minorHAnsi" w:hAnsi="Times New Roman"/>
          <w:color w:val="000000"/>
          <w:sz w:val="28"/>
          <w:szCs w:val="28"/>
        </w:rPr>
        <w:t xml:space="preserve"> теж люблять лягати спати з повним шлунком.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8. Існують методи швидкого схуднення.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proofErr w:type="gramStart"/>
      <w:r w:rsidRPr="00DB3CA3">
        <w:rPr>
          <w:rFonts w:ascii="Times New Roman" w:eastAsiaTheme="minorHAnsi" w:hAnsi="Times New Roman"/>
          <w:color w:val="000000"/>
          <w:sz w:val="28"/>
          <w:szCs w:val="28"/>
        </w:rPr>
        <w:t>Безл</w:t>
      </w:r>
      <w:proofErr w:type="gramEnd"/>
      <w:r w:rsidRPr="00DB3CA3">
        <w:rPr>
          <w:rFonts w:ascii="Times New Roman" w:eastAsiaTheme="minorHAnsi" w:hAnsi="Times New Roman"/>
          <w:color w:val="000000"/>
          <w:sz w:val="28"/>
          <w:szCs w:val="28"/>
        </w:rPr>
        <w:t xml:space="preserve">іч фірм поширюють інформацію про те, що вони володіють методами швидкого схуднення. Наприклад, одна досить відома фірма гарантує втрату маси по 1 кг на день при використанні харчових добавок її виробництва. Якщо ж провести найпростіші розрахунки, то виявиться, що навіть при повному голодуванні середня людина при </w:t>
      </w:r>
      <w:proofErr w:type="gramStart"/>
      <w:r w:rsidRPr="00DB3CA3">
        <w:rPr>
          <w:rFonts w:ascii="Times New Roman" w:eastAsiaTheme="minorHAnsi" w:hAnsi="Times New Roman"/>
          <w:color w:val="000000"/>
          <w:sz w:val="28"/>
          <w:szCs w:val="28"/>
        </w:rPr>
        <w:t>р</w:t>
      </w:r>
      <w:proofErr w:type="gramEnd"/>
      <w:r w:rsidRPr="00DB3CA3">
        <w:rPr>
          <w:rFonts w:ascii="Times New Roman" w:eastAsiaTheme="minorHAnsi" w:hAnsi="Times New Roman"/>
          <w:color w:val="000000"/>
          <w:sz w:val="28"/>
          <w:szCs w:val="28"/>
        </w:rPr>
        <w:t xml:space="preserve">івні основного обміну в 2500 ккал здатна втратити тільки приблизно 270 г на добу (2500: калорійність 1 г жиру 9,3 = 270).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9. Штучна блювота.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Часто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 xml:space="preserve">ісля надмірного вживання їжі пацієнти викликають у себе блювоту, подразнюють заднє піднебіння. Систематичне використання подібного прийому може викликати </w:t>
      </w:r>
      <w:proofErr w:type="gramStart"/>
      <w:r w:rsidRPr="00DB3CA3">
        <w:rPr>
          <w:rFonts w:ascii="Times New Roman" w:eastAsiaTheme="minorHAnsi" w:hAnsi="Times New Roman"/>
          <w:color w:val="000000"/>
          <w:sz w:val="28"/>
          <w:szCs w:val="28"/>
        </w:rPr>
        <w:t>бул</w:t>
      </w:r>
      <w:proofErr w:type="gramEnd"/>
      <w:r w:rsidRPr="00DB3CA3">
        <w:rPr>
          <w:rFonts w:ascii="Times New Roman" w:eastAsiaTheme="minorHAnsi" w:hAnsi="Times New Roman"/>
          <w:color w:val="000000"/>
          <w:sz w:val="28"/>
          <w:szCs w:val="28"/>
        </w:rPr>
        <w:t xml:space="preserve">імію — психічне захворювання з різко вираженим апетитом, схильністю до депресій, нападами переїдання, </w:t>
      </w:r>
      <w:r w:rsidRPr="00DB3CA3">
        <w:rPr>
          <w:rFonts w:ascii="Times New Roman" w:eastAsiaTheme="minorHAnsi" w:hAnsi="Times New Roman"/>
          <w:color w:val="000000"/>
          <w:sz w:val="28"/>
          <w:szCs w:val="28"/>
        </w:rPr>
        <w:lastRenderedPageBreak/>
        <w:t xml:space="preserve">ідеями самозвинувачення і т.д. Лікувати це захворювання дуже важко і не завжди </w:t>
      </w:r>
      <w:proofErr w:type="gramStart"/>
      <w:r w:rsidRPr="00DB3CA3">
        <w:rPr>
          <w:rFonts w:ascii="Times New Roman" w:eastAsiaTheme="minorHAnsi" w:hAnsi="Times New Roman"/>
          <w:color w:val="000000"/>
          <w:sz w:val="28"/>
          <w:szCs w:val="28"/>
        </w:rPr>
        <w:t>вдається</w:t>
      </w:r>
      <w:proofErr w:type="gramEnd"/>
      <w:r w:rsidRPr="00DB3CA3">
        <w:rPr>
          <w:rFonts w:ascii="Times New Roman" w:eastAsiaTheme="minorHAnsi" w:hAnsi="Times New Roman"/>
          <w:color w:val="000000"/>
          <w:sz w:val="28"/>
          <w:szCs w:val="28"/>
        </w:rPr>
        <w:t>.</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10. Надія на препарати, що зв’язують і виводять </w:t>
      </w:r>
      <w:proofErr w:type="gramStart"/>
      <w:r w:rsidRPr="00DB3CA3">
        <w:rPr>
          <w:rFonts w:ascii="Times New Roman" w:eastAsiaTheme="minorHAnsi" w:hAnsi="Times New Roman"/>
          <w:color w:val="000000"/>
          <w:sz w:val="28"/>
          <w:szCs w:val="28"/>
        </w:rPr>
        <w:t>жи р</w:t>
      </w:r>
      <w:proofErr w:type="gramEnd"/>
      <w:r w:rsidRPr="00DB3CA3">
        <w:rPr>
          <w:rFonts w:ascii="Times New Roman" w:eastAsiaTheme="minorHAnsi" w:hAnsi="Times New Roman"/>
          <w:color w:val="000000"/>
          <w:sz w:val="28"/>
          <w:szCs w:val="28"/>
        </w:rPr>
        <w:t xml:space="preserve">.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На </w:t>
      </w:r>
      <w:proofErr w:type="gramStart"/>
      <w:r w:rsidRPr="00DB3CA3">
        <w:rPr>
          <w:rFonts w:ascii="Times New Roman" w:eastAsiaTheme="minorHAnsi" w:hAnsi="Times New Roman"/>
          <w:color w:val="000000"/>
          <w:sz w:val="28"/>
          <w:szCs w:val="28"/>
        </w:rPr>
        <w:t>св</w:t>
      </w:r>
      <w:proofErr w:type="gramEnd"/>
      <w:r w:rsidRPr="00DB3CA3">
        <w:rPr>
          <w:rFonts w:ascii="Times New Roman" w:eastAsiaTheme="minorHAnsi" w:hAnsi="Times New Roman"/>
          <w:color w:val="000000"/>
          <w:sz w:val="28"/>
          <w:szCs w:val="28"/>
        </w:rPr>
        <w:t>ітовому фармацевтичному ринку з’явилися препарати, які при ви</w:t>
      </w:r>
      <w:r w:rsidRPr="00DB3CA3">
        <w:rPr>
          <w:rFonts w:ascii="Times New Roman" w:eastAsiaTheme="minorHAnsi" w:hAnsi="Times New Roman"/>
          <w:color w:val="000000"/>
          <w:sz w:val="28"/>
          <w:szCs w:val="28"/>
        </w:rPr>
        <w:softHyphen/>
        <w:t>користанні під час вживання їжі зв’язують жир, що надійшов з їжею, і виво</w:t>
      </w:r>
      <w:r w:rsidRPr="00DB3CA3">
        <w:rPr>
          <w:rFonts w:ascii="Times New Roman" w:eastAsiaTheme="minorHAnsi" w:hAnsi="Times New Roman"/>
          <w:color w:val="000000"/>
          <w:sz w:val="28"/>
          <w:szCs w:val="28"/>
        </w:rPr>
        <w:softHyphen/>
        <w:t>дять його назовні. Таким чином, необхідно приймати по 3-4 капсули в день для досягнення позитивного результату. Але потрібно при цьому врахову</w:t>
      </w:r>
      <w:r w:rsidRPr="00DB3CA3">
        <w:rPr>
          <w:rFonts w:ascii="Times New Roman" w:eastAsiaTheme="minorHAnsi" w:hAnsi="Times New Roman"/>
          <w:color w:val="000000"/>
          <w:sz w:val="28"/>
          <w:szCs w:val="28"/>
        </w:rPr>
        <w:softHyphen/>
        <w:t xml:space="preserve">вати, що найкращий препарат цієї групи зв’язує не більше 30 % спожитого жиру, а </w:t>
      </w:r>
      <w:proofErr w:type="gramStart"/>
      <w:r w:rsidRPr="00DB3CA3">
        <w:rPr>
          <w:rFonts w:ascii="Times New Roman" w:eastAsiaTheme="minorHAnsi" w:hAnsi="Times New Roman"/>
          <w:color w:val="000000"/>
          <w:sz w:val="28"/>
          <w:szCs w:val="28"/>
        </w:rPr>
        <w:t>при</w:t>
      </w:r>
      <w:proofErr w:type="gramEnd"/>
      <w:r w:rsidRPr="00DB3CA3">
        <w:rPr>
          <w:rFonts w:ascii="Times New Roman" w:eastAsiaTheme="minorHAnsi" w:hAnsi="Times New Roman"/>
          <w:color w:val="000000"/>
          <w:sz w:val="28"/>
          <w:szCs w:val="28"/>
        </w:rPr>
        <w:t xml:space="preserve"> систематичному його застосуванні можливі так звані «кишкові ексцеси» (так передбачено в інструкції до препарату).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11. Використання </w:t>
      </w:r>
      <w:proofErr w:type="gramStart"/>
      <w:r w:rsidRPr="00DB3CA3">
        <w:rPr>
          <w:rFonts w:ascii="Times New Roman" w:eastAsiaTheme="minorHAnsi" w:hAnsi="Times New Roman"/>
          <w:color w:val="000000"/>
          <w:sz w:val="28"/>
          <w:szCs w:val="28"/>
        </w:rPr>
        <w:t>р</w:t>
      </w:r>
      <w:proofErr w:type="gramEnd"/>
      <w:r w:rsidRPr="00DB3CA3">
        <w:rPr>
          <w:rFonts w:ascii="Times New Roman" w:eastAsiaTheme="minorHAnsi" w:hAnsi="Times New Roman"/>
          <w:color w:val="000000"/>
          <w:sz w:val="28"/>
          <w:szCs w:val="28"/>
        </w:rPr>
        <w:t xml:space="preserve">ізних пристроїв з метою схуднення.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Використання гумових або пластикових костюмів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ід час фізичного на</w:t>
      </w:r>
      <w:r w:rsidRPr="00DB3CA3">
        <w:rPr>
          <w:rFonts w:ascii="Times New Roman" w:eastAsiaTheme="minorHAnsi" w:hAnsi="Times New Roman"/>
          <w:color w:val="000000"/>
          <w:sz w:val="28"/>
          <w:szCs w:val="28"/>
        </w:rPr>
        <w:softHyphen/>
        <w:t>вантаження ефективно знижує вміст води, але не знижує вміст жирів. Пото</w:t>
      </w:r>
      <w:r w:rsidRPr="00DB3CA3">
        <w:rPr>
          <w:rFonts w:ascii="Times New Roman" w:eastAsiaTheme="minorHAnsi" w:hAnsi="Times New Roman"/>
          <w:color w:val="000000"/>
          <w:sz w:val="28"/>
          <w:szCs w:val="28"/>
        </w:rPr>
        <w:softHyphen/>
        <w:t>виділення має значення для виділення тепла з організму — це один з меха</w:t>
      </w:r>
      <w:r w:rsidRPr="00DB3CA3">
        <w:rPr>
          <w:rFonts w:ascii="Times New Roman" w:eastAsiaTheme="minorHAnsi" w:hAnsi="Times New Roman"/>
          <w:color w:val="000000"/>
          <w:sz w:val="28"/>
          <w:szCs w:val="28"/>
        </w:rPr>
        <w:softHyphen/>
        <w:t>нізмів терморегуляції. Зазначені костюми перешкоджають потовиділенню і тому дуже небезпечні, особливо тоді, коли температура навколишнього середовища та вологість високі.</w:t>
      </w:r>
    </w:p>
    <w:p w:rsidR="009C7674" w:rsidRDefault="00C36237" w:rsidP="009C7674">
      <w:pPr>
        <w:autoSpaceDE w:val="0"/>
        <w:autoSpaceDN w:val="0"/>
        <w:adjustRightInd w:val="0"/>
        <w:spacing w:after="0"/>
        <w:ind w:firstLine="380"/>
        <w:contextualSpacing/>
        <w:jc w:val="both"/>
        <w:rPr>
          <w:rFonts w:ascii="Times New Roman" w:eastAsiaTheme="minorHAnsi" w:hAnsi="Times New Roman"/>
          <w:color w:val="000000"/>
          <w:sz w:val="28"/>
          <w:szCs w:val="28"/>
          <w:lang w:val="uk-UA"/>
        </w:rPr>
      </w:pPr>
      <w:r w:rsidRPr="00DB3CA3">
        <w:rPr>
          <w:rFonts w:ascii="Times New Roman" w:eastAsiaTheme="minorHAnsi" w:hAnsi="Times New Roman"/>
          <w:color w:val="000000"/>
          <w:sz w:val="28"/>
          <w:szCs w:val="28"/>
        </w:rPr>
        <w:t xml:space="preserve">Згідно з рекламою еластичні та надувні пояси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ідвищують температуру тіла навколо талії і «розтоплюють» жири. Помилковість цього твердження очевидна, оскільки дефіцит калорій не створюється. У деяких випадках ці пояси можуть зменшити об’є</w:t>
      </w:r>
      <w:proofErr w:type="gramStart"/>
      <w:r w:rsidRPr="00DB3CA3">
        <w:rPr>
          <w:rFonts w:ascii="Times New Roman" w:eastAsiaTheme="minorHAnsi" w:hAnsi="Times New Roman"/>
          <w:color w:val="000000"/>
          <w:sz w:val="28"/>
          <w:szCs w:val="28"/>
        </w:rPr>
        <w:t>м</w:t>
      </w:r>
      <w:proofErr w:type="gramEnd"/>
      <w:r w:rsidRPr="00DB3CA3">
        <w:rPr>
          <w:rFonts w:ascii="Times New Roman" w:eastAsiaTheme="minorHAnsi" w:hAnsi="Times New Roman"/>
          <w:color w:val="000000"/>
          <w:sz w:val="28"/>
          <w:szCs w:val="28"/>
        </w:rPr>
        <w:t xml:space="preserve"> талії, але це зумовлено стисненням тканин, а не втратою жирової тканини. </w:t>
      </w:r>
    </w:p>
    <w:p w:rsidR="00C36237" w:rsidRPr="00DB3CA3" w:rsidRDefault="00C36237" w:rsidP="009C7674">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12. Роль фізичного навантаження.</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Тільки фізичними навантаженнями помітно знизити кількість жирової тканини неможливо. Нескладні розрахунки показують, що для того, щоб втратити 5 кг за чотири місяці тільки з допомогою фізичних вправ, необхідно бігати по 90 хвилин 5 разі</w:t>
      </w:r>
      <w:proofErr w:type="gramStart"/>
      <w:r w:rsidRPr="00DB3CA3">
        <w:rPr>
          <w:rFonts w:ascii="Times New Roman" w:eastAsiaTheme="minorHAnsi" w:hAnsi="Times New Roman"/>
          <w:color w:val="000000"/>
          <w:sz w:val="28"/>
          <w:szCs w:val="28"/>
        </w:rPr>
        <w:t>в</w:t>
      </w:r>
      <w:proofErr w:type="gramEnd"/>
      <w:r w:rsidRPr="00DB3CA3">
        <w:rPr>
          <w:rFonts w:ascii="Times New Roman" w:eastAsiaTheme="minorHAnsi" w:hAnsi="Times New Roman"/>
          <w:color w:val="000000"/>
          <w:sz w:val="28"/>
          <w:szCs w:val="28"/>
        </w:rPr>
        <w:t xml:space="preserve"> на тиждень. Таким чином, можливість зменшити масу </w:t>
      </w:r>
      <w:proofErr w:type="gramStart"/>
      <w:r w:rsidRPr="00DB3CA3">
        <w:rPr>
          <w:rFonts w:ascii="Times New Roman" w:eastAsiaTheme="minorHAnsi" w:hAnsi="Times New Roman"/>
          <w:color w:val="000000"/>
          <w:sz w:val="28"/>
          <w:szCs w:val="28"/>
        </w:rPr>
        <w:t>тіла</w:t>
      </w:r>
      <w:proofErr w:type="gramEnd"/>
      <w:r w:rsidRPr="00DB3CA3">
        <w:rPr>
          <w:rFonts w:ascii="Times New Roman" w:eastAsiaTheme="minorHAnsi" w:hAnsi="Times New Roman"/>
          <w:color w:val="000000"/>
          <w:sz w:val="28"/>
          <w:szCs w:val="28"/>
        </w:rPr>
        <w:t xml:space="preserve"> без зміни звичок харчування — є повною ілюзією.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Низька ефективність методів лікування ожиріння зумовлена, перш за все, вузьким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 xml:space="preserve">ідходом до вирішення цієї проблеми. Кожен метод, який застосовують окремо, неминуче закінчується, зрештою, рецидивом захворювання. У всіх патентних джерелах інформації, присвячених методам корекції надлишкової маси тіла, повністю відсутня орієнтація на </w:t>
      </w:r>
      <w:proofErr w:type="gramStart"/>
      <w:r w:rsidRPr="00DB3CA3">
        <w:rPr>
          <w:rFonts w:ascii="Times New Roman" w:eastAsiaTheme="minorHAnsi" w:hAnsi="Times New Roman"/>
          <w:color w:val="000000"/>
          <w:sz w:val="28"/>
          <w:szCs w:val="28"/>
        </w:rPr>
        <w:t>ст</w:t>
      </w:r>
      <w:proofErr w:type="gramEnd"/>
      <w:r w:rsidRPr="00DB3CA3">
        <w:rPr>
          <w:rFonts w:ascii="Times New Roman" w:eastAsiaTheme="minorHAnsi" w:hAnsi="Times New Roman"/>
          <w:color w:val="000000"/>
          <w:sz w:val="28"/>
          <w:szCs w:val="28"/>
        </w:rPr>
        <w:t>ійкий кінцевий результат (безрецидивність лікування).</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Для вирішення цього завдання необхідно врахувати всі складові триєдиної структури особистості: біологічні, психологічні та </w:t>
      </w:r>
      <w:proofErr w:type="gramStart"/>
      <w:r w:rsidRPr="00DB3CA3">
        <w:rPr>
          <w:rFonts w:ascii="Times New Roman" w:eastAsiaTheme="minorHAnsi" w:hAnsi="Times New Roman"/>
          <w:color w:val="000000"/>
          <w:sz w:val="28"/>
          <w:szCs w:val="28"/>
        </w:rPr>
        <w:t>соц</w:t>
      </w:r>
      <w:proofErr w:type="gramEnd"/>
      <w:r w:rsidRPr="00DB3CA3">
        <w:rPr>
          <w:rFonts w:ascii="Times New Roman" w:eastAsiaTheme="minorHAnsi" w:hAnsi="Times New Roman"/>
          <w:color w:val="000000"/>
          <w:sz w:val="28"/>
          <w:szCs w:val="28"/>
        </w:rPr>
        <w:t xml:space="preserve">іальні. </w:t>
      </w:r>
    </w:p>
    <w:p w:rsidR="00C36237" w:rsidRPr="00DB3CA3" w:rsidRDefault="00C36237" w:rsidP="00DB3CA3">
      <w:pPr>
        <w:autoSpaceDE w:val="0"/>
        <w:autoSpaceDN w:val="0"/>
        <w:adjustRightInd w:val="0"/>
        <w:spacing w:after="0"/>
        <w:ind w:firstLine="380"/>
        <w:contextualSpacing/>
        <w:jc w:val="both"/>
        <w:rPr>
          <w:rFonts w:ascii="Times New Roman" w:eastAsiaTheme="minorHAnsi" w:hAnsi="Times New Roman"/>
          <w:color w:val="000000"/>
          <w:sz w:val="28"/>
          <w:szCs w:val="28"/>
        </w:rPr>
      </w:pPr>
      <w:r w:rsidRPr="00DB3CA3">
        <w:rPr>
          <w:rFonts w:ascii="Times New Roman" w:eastAsiaTheme="minorHAnsi" w:hAnsi="Times New Roman"/>
          <w:color w:val="000000"/>
          <w:sz w:val="28"/>
          <w:szCs w:val="28"/>
        </w:rPr>
        <w:t xml:space="preserve">Характеристика біологічної складової, по суті, дає можливість отримати інформацію про стан тієї «біологічної печі», </w:t>
      </w:r>
      <w:proofErr w:type="gramStart"/>
      <w:r w:rsidRPr="00DB3CA3">
        <w:rPr>
          <w:rFonts w:ascii="Times New Roman" w:eastAsiaTheme="minorHAnsi" w:hAnsi="Times New Roman"/>
          <w:color w:val="000000"/>
          <w:sz w:val="28"/>
          <w:szCs w:val="28"/>
        </w:rPr>
        <w:t>про</w:t>
      </w:r>
      <w:proofErr w:type="gramEnd"/>
      <w:r w:rsidRPr="00DB3CA3">
        <w:rPr>
          <w:rFonts w:ascii="Times New Roman" w:eastAsiaTheme="minorHAnsi" w:hAnsi="Times New Roman"/>
          <w:color w:val="000000"/>
          <w:sz w:val="28"/>
          <w:szCs w:val="28"/>
        </w:rPr>
        <w:t xml:space="preserve"> яку згадувалося вище. «</w:t>
      </w:r>
      <w:proofErr w:type="gramStart"/>
      <w:r w:rsidRPr="00DB3CA3">
        <w:rPr>
          <w:rFonts w:ascii="Times New Roman" w:eastAsiaTheme="minorHAnsi" w:hAnsi="Times New Roman"/>
          <w:color w:val="000000"/>
          <w:sz w:val="28"/>
          <w:szCs w:val="28"/>
        </w:rPr>
        <w:t>П</w:t>
      </w:r>
      <w:proofErr w:type="gramEnd"/>
      <w:r w:rsidRPr="00DB3CA3">
        <w:rPr>
          <w:rFonts w:ascii="Times New Roman" w:eastAsiaTheme="minorHAnsi" w:hAnsi="Times New Roman"/>
          <w:color w:val="000000"/>
          <w:sz w:val="28"/>
          <w:szCs w:val="28"/>
        </w:rPr>
        <w:t xml:space="preserve">іч» може «горіти» з різною інтенсивністю. Це залежить від багатьох чинників: </w:t>
      </w:r>
      <w:r w:rsidRPr="00DB3CA3">
        <w:rPr>
          <w:rFonts w:ascii="Times New Roman" w:eastAsiaTheme="minorHAnsi" w:hAnsi="Times New Roman"/>
          <w:color w:val="000000"/>
          <w:sz w:val="28"/>
          <w:szCs w:val="28"/>
        </w:rPr>
        <w:lastRenderedPageBreak/>
        <w:t xml:space="preserve">наявності ендокринних розладів, кількості пологів та абортів, оперативних втручань, використання </w:t>
      </w:r>
      <w:proofErr w:type="gramStart"/>
      <w:r w:rsidRPr="00DB3CA3">
        <w:rPr>
          <w:rFonts w:ascii="Times New Roman" w:eastAsiaTheme="minorHAnsi" w:hAnsi="Times New Roman"/>
          <w:color w:val="000000"/>
          <w:sz w:val="28"/>
          <w:szCs w:val="28"/>
        </w:rPr>
        <w:t>р</w:t>
      </w:r>
      <w:proofErr w:type="gramEnd"/>
      <w:r w:rsidRPr="00DB3CA3">
        <w:rPr>
          <w:rFonts w:ascii="Times New Roman" w:eastAsiaTheme="minorHAnsi" w:hAnsi="Times New Roman"/>
          <w:color w:val="000000"/>
          <w:sz w:val="28"/>
          <w:szCs w:val="28"/>
        </w:rPr>
        <w:t xml:space="preserve">ізних препаратів, низькокалорійних дієт і голодування тощо. Все це враховується при призначенні добової калорійності харчування. </w:t>
      </w:r>
    </w:p>
    <w:p w:rsidR="00DB3CA3" w:rsidRPr="00DB3CA3" w:rsidRDefault="00DB3CA3" w:rsidP="00DB3CA3">
      <w:pPr>
        <w:pStyle w:val="Pa3"/>
        <w:spacing w:line="276" w:lineRule="auto"/>
        <w:ind w:firstLine="380"/>
        <w:contextualSpacing/>
        <w:jc w:val="both"/>
        <w:rPr>
          <w:color w:val="000000"/>
          <w:sz w:val="28"/>
          <w:szCs w:val="28"/>
        </w:rPr>
      </w:pPr>
      <w:r w:rsidRPr="00DB3CA3">
        <w:rPr>
          <w:color w:val="000000"/>
          <w:sz w:val="28"/>
          <w:szCs w:val="28"/>
        </w:rPr>
        <w:t xml:space="preserve">Інша група чинників — психологічні. Сюди відносять: зв’язок апетиту зі стресами, поліпшення самопочуття </w:t>
      </w:r>
      <w:proofErr w:type="gramStart"/>
      <w:r w:rsidRPr="00DB3CA3">
        <w:rPr>
          <w:color w:val="000000"/>
          <w:sz w:val="28"/>
          <w:szCs w:val="28"/>
        </w:rPr>
        <w:t>п</w:t>
      </w:r>
      <w:proofErr w:type="gramEnd"/>
      <w:r w:rsidRPr="00DB3CA3">
        <w:rPr>
          <w:color w:val="000000"/>
          <w:sz w:val="28"/>
          <w:szCs w:val="28"/>
        </w:rPr>
        <w:t xml:space="preserve">ісля вживання їжі, підвищений апетит, алкоголізація з втратою контролю над поведінкою харчування тощо. </w:t>
      </w:r>
    </w:p>
    <w:p w:rsidR="00DB3CA3" w:rsidRPr="00DB3CA3" w:rsidRDefault="00DB3CA3" w:rsidP="00DB3CA3">
      <w:pPr>
        <w:pStyle w:val="Pa3"/>
        <w:spacing w:line="276" w:lineRule="auto"/>
        <w:ind w:firstLine="380"/>
        <w:contextualSpacing/>
        <w:jc w:val="both"/>
        <w:rPr>
          <w:color w:val="000000"/>
          <w:sz w:val="28"/>
          <w:szCs w:val="28"/>
        </w:rPr>
      </w:pPr>
      <w:proofErr w:type="gramStart"/>
      <w:r w:rsidRPr="00DB3CA3">
        <w:rPr>
          <w:color w:val="000000"/>
          <w:sz w:val="28"/>
          <w:szCs w:val="28"/>
        </w:rPr>
        <w:t>Соц</w:t>
      </w:r>
      <w:proofErr w:type="gramEnd"/>
      <w:r w:rsidRPr="00DB3CA3">
        <w:rPr>
          <w:color w:val="000000"/>
          <w:sz w:val="28"/>
          <w:szCs w:val="28"/>
        </w:rPr>
        <w:t xml:space="preserve">іальні, або вірніше — соціально-психологічні фактори об’єднують все те, що виявляється в соціумі, де існує пацієнт: використання їжі як «ерзац-задоволення», культ їжі в сім’ї, використання їжі як комунікативного засобу, культове ставлення до їжі тощо. </w:t>
      </w:r>
    </w:p>
    <w:p w:rsidR="009C7674" w:rsidRDefault="00DB3CA3" w:rsidP="009C7674">
      <w:pPr>
        <w:widowControl w:val="0"/>
        <w:autoSpaceDE w:val="0"/>
        <w:autoSpaceDN w:val="0"/>
        <w:adjustRightInd w:val="0"/>
        <w:spacing w:after="0"/>
        <w:ind w:firstLine="380"/>
        <w:contextualSpacing/>
        <w:jc w:val="both"/>
        <w:rPr>
          <w:rFonts w:ascii="Times New Roman" w:hAnsi="Times New Roman"/>
          <w:color w:val="000000"/>
          <w:sz w:val="28"/>
          <w:szCs w:val="28"/>
          <w:lang w:val="uk-UA"/>
        </w:rPr>
      </w:pPr>
      <w:r w:rsidRPr="00DB3CA3">
        <w:rPr>
          <w:rFonts w:ascii="Times New Roman" w:hAnsi="Times New Roman"/>
          <w:color w:val="000000"/>
          <w:sz w:val="28"/>
          <w:szCs w:val="28"/>
        </w:rPr>
        <w:t xml:space="preserve">Все це необхідно враховувати при формуванні тактики </w:t>
      </w:r>
      <w:proofErr w:type="gramStart"/>
      <w:r w:rsidRPr="00DB3CA3">
        <w:rPr>
          <w:rFonts w:ascii="Times New Roman" w:hAnsi="Times New Roman"/>
          <w:color w:val="000000"/>
          <w:sz w:val="28"/>
          <w:szCs w:val="28"/>
        </w:rPr>
        <w:t>л</w:t>
      </w:r>
      <w:proofErr w:type="gramEnd"/>
      <w:r w:rsidRPr="00DB3CA3">
        <w:rPr>
          <w:rFonts w:ascii="Times New Roman" w:hAnsi="Times New Roman"/>
          <w:color w:val="000000"/>
          <w:sz w:val="28"/>
          <w:szCs w:val="28"/>
        </w:rPr>
        <w:t>ікування.</w:t>
      </w:r>
      <w:bookmarkStart w:id="0" w:name="_GoBack"/>
      <w:bookmarkEnd w:id="0"/>
    </w:p>
    <w:sectPr w:rsidR="009C76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C32FE"/>
    <w:multiLevelType w:val="hybridMultilevel"/>
    <w:tmpl w:val="FD38F7C6"/>
    <w:lvl w:ilvl="0" w:tplc="CF2EB192">
      <w:start w:val="1"/>
      <w:numFmt w:val="decimal"/>
      <w:lvlText w:val="%1."/>
      <w:lvlJc w:val="center"/>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64A3"/>
    <w:rsid w:val="00006DCB"/>
    <w:rsid w:val="00026415"/>
    <w:rsid w:val="000606B6"/>
    <w:rsid w:val="00061066"/>
    <w:rsid w:val="000657A1"/>
    <w:rsid w:val="00095522"/>
    <w:rsid w:val="000A39A7"/>
    <w:rsid w:val="000F47C2"/>
    <w:rsid w:val="00111881"/>
    <w:rsid w:val="0011428C"/>
    <w:rsid w:val="001378C9"/>
    <w:rsid w:val="00152455"/>
    <w:rsid w:val="00183E15"/>
    <w:rsid w:val="0019081F"/>
    <w:rsid w:val="00193D19"/>
    <w:rsid w:val="001A6557"/>
    <w:rsid w:val="001B7822"/>
    <w:rsid w:val="001C3EC4"/>
    <w:rsid w:val="001C58BD"/>
    <w:rsid w:val="001D4B1D"/>
    <w:rsid w:val="001F0271"/>
    <w:rsid w:val="001F694A"/>
    <w:rsid w:val="00210766"/>
    <w:rsid w:val="00216017"/>
    <w:rsid w:val="0022367E"/>
    <w:rsid w:val="002318CD"/>
    <w:rsid w:val="002364A3"/>
    <w:rsid w:val="00247245"/>
    <w:rsid w:val="002633AE"/>
    <w:rsid w:val="0027677F"/>
    <w:rsid w:val="00292DEE"/>
    <w:rsid w:val="00293A9B"/>
    <w:rsid w:val="002C346B"/>
    <w:rsid w:val="002C4E95"/>
    <w:rsid w:val="00300C29"/>
    <w:rsid w:val="00335923"/>
    <w:rsid w:val="00350A7F"/>
    <w:rsid w:val="00363026"/>
    <w:rsid w:val="003979D9"/>
    <w:rsid w:val="003B758D"/>
    <w:rsid w:val="003F6A15"/>
    <w:rsid w:val="00415A48"/>
    <w:rsid w:val="004412B2"/>
    <w:rsid w:val="00442201"/>
    <w:rsid w:val="004503BB"/>
    <w:rsid w:val="00464992"/>
    <w:rsid w:val="00483FA3"/>
    <w:rsid w:val="004D5E2B"/>
    <w:rsid w:val="004E23EE"/>
    <w:rsid w:val="0053702C"/>
    <w:rsid w:val="00552BB4"/>
    <w:rsid w:val="00556B68"/>
    <w:rsid w:val="005575B9"/>
    <w:rsid w:val="0059246B"/>
    <w:rsid w:val="005F0EDC"/>
    <w:rsid w:val="005F32F1"/>
    <w:rsid w:val="005F7536"/>
    <w:rsid w:val="00602915"/>
    <w:rsid w:val="00606F53"/>
    <w:rsid w:val="006337A1"/>
    <w:rsid w:val="006347D0"/>
    <w:rsid w:val="00670D7E"/>
    <w:rsid w:val="0067606E"/>
    <w:rsid w:val="00691708"/>
    <w:rsid w:val="006A079E"/>
    <w:rsid w:val="006A09D6"/>
    <w:rsid w:val="006A68C8"/>
    <w:rsid w:val="006B49C2"/>
    <w:rsid w:val="006C7FA0"/>
    <w:rsid w:val="006D21E0"/>
    <w:rsid w:val="006F2BC1"/>
    <w:rsid w:val="006F2E1B"/>
    <w:rsid w:val="00711335"/>
    <w:rsid w:val="00716A39"/>
    <w:rsid w:val="00761E85"/>
    <w:rsid w:val="00765AC6"/>
    <w:rsid w:val="00791942"/>
    <w:rsid w:val="007A135A"/>
    <w:rsid w:val="007A4B7F"/>
    <w:rsid w:val="007B46C4"/>
    <w:rsid w:val="007E4178"/>
    <w:rsid w:val="007E5FB6"/>
    <w:rsid w:val="0083224B"/>
    <w:rsid w:val="00846CF1"/>
    <w:rsid w:val="00857926"/>
    <w:rsid w:val="00890EC5"/>
    <w:rsid w:val="00891DAA"/>
    <w:rsid w:val="008B0821"/>
    <w:rsid w:val="008E63BA"/>
    <w:rsid w:val="00900BAE"/>
    <w:rsid w:val="00934E3E"/>
    <w:rsid w:val="009407FC"/>
    <w:rsid w:val="0094201A"/>
    <w:rsid w:val="00962FE3"/>
    <w:rsid w:val="00977564"/>
    <w:rsid w:val="0098228E"/>
    <w:rsid w:val="0098264D"/>
    <w:rsid w:val="009C1628"/>
    <w:rsid w:val="009C69B5"/>
    <w:rsid w:val="009C7674"/>
    <w:rsid w:val="009D20E6"/>
    <w:rsid w:val="00A01723"/>
    <w:rsid w:val="00A0257E"/>
    <w:rsid w:val="00A05E8A"/>
    <w:rsid w:val="00A90298"/>
    <w:rsid w:val="00A942DC"/>
    <w:rsid w:val="00AD772D"/>
    <w:rsid w:val="00AF48B3"/>
    <w:rsid w:val="00B0434F"/>
    <w:rsid w:val="00B11342"/>
    <w:rsid w:val="00B22915"/>
    <w:rsid w:val="00B44CC5"/>
    <w:rsid w:val="00B51B70"/>
    <w:rsid w:val="00B535C6"/>
    <w:rsid w:val="00B6261C"/>
    <w:rsid w:val="00B91ABE"/>
    <w:rsid w:val="00BB0C97"/>
    <w:rsid w:val="00BB3119"/>
    <w:rsid w:val="00BC27D3"/>
    <w:rsid w:val="00BC281D"/>
    <w:rsid w:val="00BC5984"/>
    <w:rsid w:val="00BD72C5"/>
    <w:rsid w:val="00C21D7E"/>
    <w:rsid w:val="00C33026"/>
    <w:rsid w:val="00C36237"/>
    <w:rsid w:val="00C44DAB"/>
    <w:rsid w:val="00C465BD"/>
    <w:rsid w:val="00C663C6"/>
    <w:rsid w:val="00C717E1"/>
    <w:rsid w:val="00C73C11"/>
    <w:rsid w:val="00C757F3"/>
    <w:rsid w:val="00CB1D02"/>
    <w:rsid w:val="00CD25D6"/>
    <w:rsid w:val="00CF347E"/>
    <w:rsid w:val="00D24924"/>
    <w:rsid w:val="00D31363"/>
    <w:rsid w:val="00D4693A"/>
    <w:rsid w:val="00DA2C63"/>
    <w:rsid w:val="00DB3CA3"/>
    <w:rsid w:val="00DC5C26"/>
    <w:rsid w:val="00DD7347"/>
    <w:rsid w:val="00E36ABE"/>
    <w:rsid w:val="00E41856"/>
    <w:rsid w:val="00E61FAE"/>
    <w:rsid w:val="00E8141D"/>
    <w:rsid w:val="00E8724D"/>
    <w:rsid w:val="00E93F74"/>
    <w:rsid w:val="00EA5105"/>
    <w:rsid w:val="00EE7549"/>
    <w:rsid w:val="00EF0D12"/>
    <w:rsid w:val="00F1356E"/>
    <w:rsid w:val="00F91C8C"/>
    <w:rsid w:val="00FB6703"/>
    <w:rsid w:val="00FC1C8E"/>
    <w:rsid w:val="00FC53E8"/>
    <w:rsid w:val="00FD10F2"/>
    <w:rsid w:val="00FE2246"/>
    <w:rsid w:val="00FE3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06B6"/>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06B6"/>
    <w:pPr>
      <w:ind w:left="720"/>
      <w:contextualSpacing/>
    </w:pPr>
  </w:style>
  <w:style w:type="paragraph" w:customStyle="1" w:styleId="Default">
    <w:name w:val="Default"/>
    <w:rsid w:val="000606B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a12">
    <w:name w:val="Pa12"/>
    <w:basedOn w:val="Default"/>
    <w:next w:val="Default"/>
    <w:uiPriority w:val="99"/>
    <w:rsid w:val="000606B6"/>
    <w:pPr>
      <w:spacing w:line="241" w:lineRule="atLeast"/>
    </w:pPr>
    <w:rPr>
      <w:color w:val="auto"/>
    </w:rPr>
  </w:style>
  <w:style w:type="paragraph" w:customStyle="1" w:styleId="Pa13">
    <w:name w:val="Pa13"/>
    <w:basedOn w:val="Default"/>
    <w:next w:val="Default"/>
    <w:uiPriority w:val="99"/>
    <w:rsid w:val="000606B6"/>
    <w:pPr>
      <w:spacing w:line="241" w:lineRule="atLeast"/>
    </w:pPr>
    <w:rPr>
      <w:color w:val="auto"/>
    </w:rPr>
  </w:style>
  <w:style w:type="character" w:customStyle="1" w:styleId="A4">
    <w:name w:val="A4"/>
    <w:uiPriority w:val="99"/>
    <w:rsid w:val="000606B6"/>
    <w:rPr>
      <w:color w:val="000000"/>
      <w:sz w:val="20"/>
      <w:szCs w:val="20"/>
    </w:rPr>
  </w:style>
  <w:style w:type="paragraph" w:customStyle="1" w:styleId="Pa19">
    <w:name w:val="Pa19"/>
    <w:basedOn w:val="Default"/>
    <w:next w:val="Default"/>
    <w:uiPriority w:val="99"/>
    <w:rsid w:val="000606B6"/>
    <w:pPr>
      <w:spacing w:line="261" w:lineRule="atLeast"/>
    </w:pPr>
    <w:rPr>
      <w:color w:val="auto"/>
    </w:rPr>
  </w:style>
  <w:style w:type="paragraph" w:customStyle="1" w:styleId="Pa3">
    <w:name w:val="Pa3"/>
    <w:basedOn w:val="Default"/>
    <w:next w:val="Default"/>
    <w:uiPriority w:val="99"/>
    <w:rsid w:val="00C36237"/>
    <w:pPr>
      <w:spacing w:line="241" w:lineRule="atLeast"/>
    </w:pPr>
    <w:rPr>
      <w:rFonts w:eastAsiaTheme="minorHAnsi"/>
      <w:color w:val="auto"/>
    </w:rPr>
  </w:style>
  <w:style w:type="character" w:customStyle="1" w:styleId="A8">
    <w:name w:val="A8"/>
    <w:uiPriority w:val="99"/>
    <w:rsid w:val="00C36237"/>
    <w:rPr>
      <w:color w:val="000000"/>
      <w:sz w:val="14"/>
      <w:szCs w:val="14"/>
    </w:rPr>
  </w:style>
  <w:style w:type="character" w:customStyle="1" w:styleId="A7">
    <w:name w:val="A7"/>
    <w:uiPriority w:val="99"/>
    <w:rsid w:val="00C36237"/>
    <w:rPr>
      <w:color w:val="00000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06B6"/>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06B6"/>
    <w:pPr>
      <w:ind w:left="720"/>
      <w:contextualSpacing/>
    </w:pPr>
  </w:style>
  <w:style w:type="paragraph" w:customStyle="1" w:styleId="Default">
    <w:name w:val="Default"/>
    <w:rsid w:val="000606B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a12">
    <w:name w:val="Pa12"/>
    <w:basedOn w:val="Default"/>
    <w:next w:val="Default"/>
    <w:uiPriority w:val="99"/>
    <w:rsid w:val="000606B6"/>
    <w:pPr>
      <w:spacing w:line="241" w:lineRule="atLeast"/>
    </w:pPr>
    <w:rPr>
      <w:color w:val="auto"/>
    </w:rPr>
  </w:style>
  <w:style w:type="paragraph" w:customStyle="1" w:styleId="Pa13">
    <w:name w:val="Pa13"/>
    <w:basedOn w:val="Default"/>
    <w:next w:val="Default"/>
    <w:uiPriority w:val="99"/>
    <w:rsid w:val="000606B6"/>
    <w:pPr>
      <w:spacing w:line="241" w:lineRule="atLeast"/>
    </w:pPr>
    <w:rPr>
      <w:color w:val="auto"/>
    </w:rPr>
  </w:style>
  <w:style w:type="character" w:customStyle="1" w:styleId="A4">
    <w:name w:val="A4"/>
    <w:uiPriority w:val="99"/>
    <w:rsid w:val="000606B6"/>
    <w:rPr>
      <w:color w:val="000000"/>
      <w:sz w:val="20"/>
      <w:szCs w:val="20"/>
    </w:rPr>
  </w:style>
  <w:style w:type="paragraph" w:customStyle="1" w:styleId="Pa19">
    <w:name w:val="Pa19"/>
    <w:basedOn w:val="Default"/>
    <w:next w:val="Default"/>
    <w:uiPriority w:val="99"/>
    <w:rsid w:val="000606B6"/>
    <w:pPr>
      <w:spacing w:line="261" w:lineRule="atLeast"/>
    </w:pPr>
    <w:rPr>
      <w:color w:val="auto"/>
    </w:rPr>
  </w:style>
  <w:style w:type="paragraph" w:customStyle="1" w:styleId="Pa3">
    <w:name w:val="Pa3"/>
    <w:basedOn w:val="Default"/>
    <w:next w:val="Default"/>
    <w:uiPriority w:val="99"/>
    <w:rsid w:val="00C36237"/>
    <w:pPr>
      <w:spacing w:line="241" w:lineRule="atLeast"/>
    </w:pPr>
    <w:rPr>
      <w:rFonts w:eastAsiaTheme="minorHAnsi"/>
      <w:color w:val="auto"/>
    </w:rPr>
  </w:style>
  <w:style w:type="character" w:customStyle="1" w:styleId="A8">
    <w:name w:val="A8"/>
    <w:uiPriority w:val="99"/>
    <w:rsid w:val="00C36237"/>
    <w:rPr>
      <w:color w:val="000000"/>
      <w:sz w:val="14"/>
      <w:szCs w:val="14"/>
    </w:rPr>
  </w:style>
  <w:style w:type="character" w:customStyle="1" w:styleId="A7">
    <w:name w:val="A7"/>
    <w:uiPriority w:val="99"/>
    <w:rsid w:val="00C36237"/>
    <w:rPr>
      <w:color w:val="0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739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8AFD8-24E2-4E67-8493-DD7A20704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29</Pages>
  <Words>10210</Words>
  <Characters>58202</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Tatyana</dc:creator>
  <cp:keywords/>
  <dc:description/>
  <cp:lastModifiedBy>Tatyana</cp:lastModifiedBy>
  <cp:revision>2</cp:revision>
  <dcterms:created xsi:type="dcterms:W3CDTF">2020-03-20T07:55:00Z</dcterms:created>
  <dcterms:modified xsi:type="dcterms:W3CDTF">2020-03-20T08:42:00Z</dcterms:modified>
</cp:coreProperties>
</file>